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91716B">
        <w:rPr>
          <w:rFonts w:ascii="Times New Roman" w:hAnsi="Times New Roman" w:cs="Times New Roman"/>
        </w:rPr>
        <w:t>12 октября 2007 года 399-ОЗ</w:t>
      </w:r>
      <w:r w:rsidRPr="0091716B">
        <w:rPr>
          <w:rFonts w:ascii="Times New Roman" w:hAnsi="Times New Roman" w:cs="Times New Roman"/>
        </w:rPr>
        <w:br/>
      </w:r>
    </w:p>
    <w:p w:rsidR="003D6415" w:rsidRPr="0091716B" w:rsidRDefault="003D64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16B">
        <w:rPr>
          <w:rFonts w:ascii="Times New Roman" w:hAnsi="Times New Roman" w:cs="Times New Roman"/>
          <w:b/>
          <w:bCs/>
        </w:rPr>
        <w:t>ЗАКОН АМУРСКОЙ ОБЛАСТИ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16B">
        <w:rPr>
          <w:rFonts w:ascii="Times New Roman" w:hAnsi="Times New Roman" w:cs="Times New Roman"/>
          <w:b/>
          <w:bCs/>
        </w:rPr>
        <w:t>О КОМПЕНСАЦИИ В АМУРСКОЙ ОБЛАСТИ ЧАСТИ ПЛАТЫ, ВЗИМАЕМОЙ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16B">
        <w:rPr>
          <w:rFonts w:ascii="Times New Roman" w:hAnsi="Times New Roman" w:cs="Times New Roman"/>
          <w:b/>
          <w:bCs/>
        </w:rPr>
        <w:t>С РОДИТЕЛЕЙ (ЗАКОННЫХ ПРЕДСТАВИТЕЛЕЙ) ЗА ПРИСМОТР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16B">
        <w:rPr>
          <w:rFonts w:ascii="Times New Roman" w:hAnsi="Times New Roman" w:cs="Times New Roman"/>
          <w:b/>
          <w:bCs/>
        </w:rPr>
        <w:t xml:space="preserve">И УХОД ЗА ДЕТЬМИ, ОСВАИВАЮЩИМИ </w:t>
      </w:r>
      <w:proofErr w:type="gramStart"/>
      <w:r w:rsidRPr="0091716B">
        <w:rPr>
          <w:rFonts w:ascii="Times New Roman" w:hAnsi="Times New Roman" w:cs="Times New Roman"/>
          <w:b/>
          <w:bCs/>
        </w:rPr>
        <w:t>ОБРАЗОВАТЕЛЬНЫЕ</w:t>
      </w:r>
      <w:proofErr w:type="gramEnd"/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16B">
        <w:rPr>
          <w:rFonts w:ascii="Times New Roman" w:hAnsi="Times New Roman" w:cs="Times New Roman"/>
          <w:b/>
          <w:bCs/>
        </w:rPr>
        <w:t>ПРОГРАММЫ ДОШКОЛЬНОГО ОБРАЗОВАНИЯ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91716B">
        <w:rPr>
          <w:rFonts w:ascii="Times New Roman" w:hAnsi="Times New Roman" w:cs="Times New Roman"/>
        </w:rPr>
        <w:t>Принят</w:t>
      </w:r>
      <w:proofErr w:type="gramEnd"/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Амурским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областным Советом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народных депутатов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27 сентября 2007 года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1716B">
        <w:rPr>
          <w:rFonts w:ascii="Times New Roman" w:hAnsi="Times New Roman" w:cs="Times New Roman"/>
        </w:rPr>
        <w:t>(в ред. Законов Амурской области</w:t>
      </w:r>
      <w:proofErr w:type="gramEnd"/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от 15.12.2008 </w:t>
      </w:r>
      <w:hyperlink r:id="rId4" w:history="1">
        <w:r w:rsidRPr="0091716B">
          <w:rPr>
            <w:rFonts w:ascii="Times New Roman" w:hAnsi="Times New Roman" w:cs="Times New Roman"/>
            <w:color w:val="0000FF"/>
          </w:rPr>
          <w:t>N 137-ОЗ</w:t>
        </w:r>
      </w:hyperlink>
      <w:r w:rsidRPr="0091716B">
        <w:rPr>
          <w:rFonts w:ascii="Times New Roman" w:hAnsi="Times New Roman" w:cs="Times New Roman"/>
        </w:rPr>
        <w:t xml:space="preserve">, от 19.11.2009 </w:t>
      </w:r>
      <w:hyperlink r:id="rId5" w:history="1">
        <w:r w:rsidRPr="0091716B">
          <w:rPr>
            <w:rFonts w:ascii="Times New Roman" w:hAnsi="Times New Roman" w:cs="Times New Roman"/>
            <w:color w:val="0000FF"/>
          </w:rPr>
          <w:t>N 279-ОЗ</w:t>
        </w:r>
      </w:hyperlink>
      <w:r w:rsidRPr="0091716B">
        <w:rPr>
          <w:rFonts w:ascii="Times New Roman" w:hAnsi="Times New Roman" w:cs="Times New Roman"/>
        </w:rPr>
        <w:t>,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от 28.04.2010 </w:t>
      </w:r>
      <w:hyperlink r:id="rId6" w:history="1">
        <w:r w:rsidRPr="0091716B">
          <w:rPr>
            <w:rFonts w:ascii="Times New Roman" w:hAnsi="Times New Roman" w:cs="Times New Roman"/>
            <w:color w:val="0000FF"/>
          </w:rPr>
          <w:t>N 331-ОЗ</w:t>
        </w:r>
      </w:hyperlink>
      <w:r w:rsidRPr="0091716B">
        <w:rPr>
          <w:rFonts w:ascii="Times New Roman" w:hAnsi="Times New Roman" w:cs="Times New Roman"/>
        </w:rPr>
        <w:t xml:space="preserve">, от 04.04.2011 </w:t>
      </w:r>
      <w:hyperlink r:id="rId7" w:history="1">
        <w:r w:rsidRPr="0091716B">
          <w:rPr>
            <w:rFonts w:ascii="Times New Roman" w:hAnsi="Times New Roman" w:cs="Times New Roman"/>
            <w:color w:val="0000FF"/>
          </w:rPr>
          <w:t>N 467-ОЗ</w:t>
        </w:r>
      </w:hyperlink>
      <w:r w:rsidRPr="0091716B">
        <w:rPr>
          <w:rFonts w:ascii="Times New Roman" w:hAnsi="Times New Roman" w:cs="Times New Roman"/>
        </w:rPr>
        <w:t>,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от 07.04.2011 </w:t>
      </w:r>
      <w:hyperlink r:id="rId8" w:history="1">
        <w:r w:rsidRPr="0091716B">
          <w:rPr>
            <w:rFonts w:ascii="Times New Roman" w:hAnsi="Times New Roman" w:cs="Times New Roman"/>
            <w:color w:val="0000FF"/>
          </w:rPr>
          <w:t>N 471-ОЗ</w:t>
        </w:r>
      </w:hyperlink>
      <w:r w:rsidRPr="0091716B">
        <w:rPr>
          <w:rFonts w:ascii="Times New Roman" w:hAnsi="Times New Roman" w:cs="Times New Roman"/>
        </w:rPr>
        <w:t xml:space="preserve">, от 06.11.2012 </w:t>
      </w:r>
      <w:hyperlink r:id="rId9" w:history="1">
        <w:r w:rsidRPr="0091716B">
          <w:rPr>
            <w:rFonts w:ascii="Times New Roman" w:hAnsi="Times New Roman" w:cs="Times New Roman"/>
            <w:color w:val="0000FF"/>
          </w:rPr>
          <w:t>N 112-ОЗ</w:t>
        </w:r>
      </w:hyperlink>
      <w:r w:rsidRPr="0091716B">
        <w:rPr>
          <w:rFonts w:ascii="Times New Roman" w:hAnsi="Times New Roman" w:cs="Times New Roman"/>
        </w:rPr>
        <w:t>,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6B">
        <w:rPr>
          <w:rFonts w:ascii="Times New Roman" w:hAnsi="Times New Roman" w:cs="Times New Roman"/>
          <w:b/>
          <w:sz w:val="28"/>
          <w:szCs w:val="28"/>
        </w:rPr>
        <w:t xml:space="preserve">от 10.09.2013 </w:t>
      </w:r>
      <w:hyperlink r:id="rId10" w:history="1">
        <w:r w:rsidRPr="0091716B">
          <w:rPr>
            <w:rFonts w:ascii="Times New Roman" w:hAnsi="Times New Roman" w:cs="Times New Roman"/>
            <w:b/>
            <w:color w:val="0000FF"/>
            <w:sz w:val="28"/>
            <w:szCs w:val="28"/>
          </w:rPr>
          <w:t>N 219-ОЗ</w:t>
        </w:r>
      </w:hyperlink>
      <w:r w:rsidRPr="0091716B">
        <w:rPr>
          <w:rFonts w:ascii="Times New Roman" w:hAnsi="Times New Roman" w:cs="Times New Roman"/>
          <w:b/>
          <w:sz w:val="28"/>
          <w:szCs w:val="28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1716B">
        <w:rPr>
          <w:rFonts w:ascii="Times New Roman" w:hAnsi="Times New Roman" w:cs="Times New Roman"/>
        </w:rPr>
        <w:t xml:space="preserve">Настоящий Закон на основании </w:t>
      </w:r>
      <w:hyperlink r:id="rId11" w:history="1">
        <w:r w:rsidRPr="0091716B">
          <w:rPr>
            <w:rFonts w:ascii="Times New Roman" w:hAnsi="Times New Roman" w:cs="Times New Roman"/>
            <w:color w:val="0000FF"/>
          </w:rPr>
          <w:t>статьи 65</w:t>
        </w:r>
      </w:hyperlink>
      <w:r w:rsidRPr="0091716B">
        <w:rPr>
          <w:rFonts w:ascii="Times New Roman" w:hAnsi="Times New Roman" w:cs="Times New Roman"/>
        </w:rPr>
        <w:t xml:space="preserve"> Федерального закона "Об образовании в Российской Федерации" устанавливает порядок 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(далее - компенсация) в организациях, осуществляющих образовательную деятельность (далее - образовательные организации), размер и порядок выплаты компенсации.</w:t>
      </w:r>
      <w:proofErr w:type="gramEnd"/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(преамбула в ред. Закона Амурской области от 10.09.2013 </w:t>
      </w:r>
      <w:hyperlink r:id="rId12" w:history="1">
        <w:r w:rsidRPr="0091716B">
          <w:rPr>
            <w:rFonts w:ascii="Times New Roman" w:hAnsi="Times New Roman" w:cs="Times New Roman"/>
            <w:color w:val="0000FF"/>
          </w:rPr>
          <w:t>N 219-ОЗ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ar26"/>
      <w:bookmarkEnd w:id="1"/>
      <w:r w:rsidRPr="0091716B">
        <w:rPr>
          <w:rFonts w:ascii="Times New Roman" w:hAnsi="Times New Roman" w:cs="Times New Roman"/>
        </w:rPr>
        <w:t>Статья 1. Право на получение компенсации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(в ред. Закона Амурской области от 10.09.2013 </w:t>
      </w:r>
      <w:hyperlink r:id="rId13" w:history="1">
        <w:r w:rsidRPr="0091716B">
          <w:rPr>
            <w:rFonts w:ascii="Times New Roman" w:hAnsi="Times New Roman" w:cs="Times New Roman"/>
            <w:color w:val="0000FF"/>
          </w:rPr>
          <w:t>N 219-ОЗ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1. Право на получение компенсации имеет один из родителей (законных представителей) (далее - заявитель), внесших родительскую плату за присмотр и уход за детьми в образовательной организации.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(часть 1 в ред. Закона Амурской области от 10.09.2013 </w:t>
      </w:r>
      <w:hyperlink r:id="rId14" w:history="1">
        <w:r w:rsidRPr="0091716B">
          <w:rPr>
            <w:rFonts w:ascii="Times New Roman" w:hAnsi="Times New Roman" w:cs="Times New Roman"/>
            <w:color w:val="0000FF"/>
          </w:rPr>
          <w:t>N 219-ОЗ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2. Заявители, у которых образовательную организацию посещают несколько детей, заявление на выплату компенсации подают на каждого ребенка отдельно.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(в ред. Закона Амурской области от 19.11.2009 </w:t>
      </w:r>
      <w:hyperlink r:id="rId15" w:history="1">
        <w:r w:rsidRPr="0091716B">
          <w:rPr>
            <w:rFonts w:ascii="Times New Roman" w:hAnsi="Times New Roman" w:cs="Times New Roman"/>
            <w:color w:val="0000FF"/>
          </w:rPr>
          <w:t>N 279-ОЗ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3. При назначении компенсации за второго, третьего ребенка и последующих детей в составе семьи учитываются все дети в возрасте до 18 лет.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(часть 3 введена Законом Амурской области от 15.12.2008 </w:t>
      </w:r>
      <w:hyperlink r:id="rId16" w:history="1">
        <w:r w:rsidRPr="0091716B">
          <w:rPr>
            <w:rFonts w:ascii="Times New Roman" w:hAnsi="Times New Roman" w:cs="Times New Roman"/>
            <w:color w:val="0000FF"/>
          </w:rPr>
          <w:t>N 137-ОЗ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pStyle w:val="ConsPlusNonformat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            1</w:t>
      </w:r>
    </w:p>
    <w:p w:rsidR="003D6415" w:rsidRPr="0091716B" w:rsidRDefault="003D6415">
      <w:pPr>
        <w:pStyle w:val="ConsPlusNonformat"/>
        <w:rPr>
          <w:rFonts w:ascii="Times New Roman" w:hAnsi="Times New Roman" w:cs="Times New Roman"/>
        </w:rPr>
      </w:pPr>
      <w:bookmarkStart w:id="2" w:name="Par37"/>
      <w:bookmarkEnd w:id="2"/>
      <w:r w:rsidRPr="0091716B">
        <w:rPr>
          <w:rFonts w:ascii="Times New Roman" w:hAnsi="Times New Roman" w:cs="Times New Roman"/>
        </w:rPr>
        <w:t xml:space="preserve">    Статья 1 . Размер компенсации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(в ред. Закона Амурской области от 10.09.2013 </w:t>
      </w:r>
      <w:hyperlink r:id="rId17" w:history="1">
        <w:r w:rsidRPr="0091716B">
          <w:rPr>
            <w:rFonts w:ascii="Times New Roman" w:hAnsi="Times New Roman" w:cs="Times New Roman"/>
            <w:color w:val="0000FF"/>
          </w:rPr>
          <w:t>N 219-ОЗ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1. В целях материальной поддержки воспитания и обучения детей, посещающих образовательные организации, заявителям выплачивается компенсация в размере: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1) 20% установленного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области (далее - средний размер родительской платы), на первого ребенка;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2) 50% среднего размера родительской платы на второго ребенка;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3) 70% среднего размера родительской платы на третьего ребенка и последующих детей.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2. Средний размер родительской платы устанавливается Правительством области.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3" w:name="Par47"/>
      <w:bookmarkEnd w:id="3"/>
      <w:r w:rsidRPr="0091716B">
        <w:rPr>
          <w:rFonts w:ascii="Times New Roman" w:hAnsi="Times New Roman" w:cs="Times New Roman"/>
        </w:rPr>
        <w:t>Статья 2. Порядок обращения за компенсацией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1. При возникновении права на выплату компенсации заявитель однократно представляет в орган местного самоуправления, осуществляющий управление в сфере образования (далее - орган управления образованием), по месту жительства (в случае отсутствия регистрации по месту жительства - по месту пребывания):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(в ред. Закона Амурской области от 10.09.2013 </w:t>
      </w:r>
      <w:hyperlink r:id="rId18" w:history="1">
        <w:r w:rsidRPr="0091716B">
          <w:rPr>
            <w:rFonts w:ascii="Times New Roman" w:hAnsi="Times New Roman" w:cs="Times New Roman"/>
            <w:color w:val="0000FF"/>
          </w:rPr>
          <w:t>N 219-ОЗ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1) письменное заявление о выплате компенсации;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2"/>
      <w:bookmarkEnd w:id="4"/>
      <w:r w:rsidRPr="0091716B">
        <w:rPr>
          <w:rFonts w:ascii="Times New Roman" w:hAnsi="Times New Roman" w:cs="Times New Roman"/>
        </w:rPr>
        <w:t>2) оригинал и копию паспорта (2-я и 3-я страницы) заявителя;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3) оригинал и копию свидетельства о рождении ребенка, в том числе усыновленного, приемного ребенка, ребенка, находящегося под опекой (попечительством) (далее - ребенок), - при обращении за компенсацией в размере 20 процентов среднего размера родительской платы;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(в ред. Законов Амурской области от 06.11.2012 </w:t>
      </w:r>
      <w:hyperlink r:id="rId19" w:history="1">
        <w:r w:rsidRPr="0091716B">
          <w:rPr>
            <w:rFonts w:ascii="Times New Roman" w:hAnsi="Times New Roman" w:cs="Times New Roman"/>
            <w:color w:val="0000FF"/>
          </w:rPr>
          <w:t>N 112-ОЗ</w:t>
        </w:r>
      </w:hyperlink>
      <w:r w:rsidRPr="0091716B">
        <w:rPr>
          <w:rFonts w:ascii="Times New Roman" w:hAnsi="Times New Roman" w:cs="Times New Roman"/>
        </w:rPr>
        <w:t xml:space="preserve">, от 10.09.2013 </w:t>
      </w:r>
      <w:hyperlink r:id="rId20" w:history="1">
        <w:r w:rsidRPr="0091716B">
          <w:rPr>
            <w:rFonts w:ascii="Times New Roman" w:hAnsi="Times New Roman" w:cs="Times New Roman"/>
            <w:color w:val="0000FF"/>
          </w:rPr>
          <w:t>N 219-ОЗ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4) оригиналы и копии свидетельств о рождении первого и второго ребенка - при обращении за компенсацией в размере 50 процентов среднего размера родительской платы;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(в ред. Законов Амурской области от 06.11.2012 </w:t>
      </w:r>
      <w:hyperlink r:id="rId21" w:history="1">
        <w:r w:rsidRPr="0091716B">
          <w:rPr>
            <w:rFonts w:ascii="Times New Roman" w:hAnsi="Times New Roman" w:cs="Times New Roman"/>
            <w:color w:val="0000FF"/>
          </w:rPr>
          <w:t>N 112-ОЗ</w:t>
        </w:r>
      </w:hyperlink>
      <w:r w:rsidRPr="0091716B">
        <w:rPr>
          <w:rFonts w:ascii="Times New Roman" w:hAnsi="Times New Roman" w:cs="Times New Roman"/>
        </w:rPr>
        <w:t xml:space="preserve">, от 10.09.2013 </w:t>
      </w:r>
      <w:hyperlink r:id="rId22" w:history="1">
        <w:r w:rsidRPr="0091716B">
          <w:rPr>
            <w:rFonts w:ascii="Times New Roman" w:hAnsi="Times New Roman" w:cs="Times New Roman"/>
            <w:color w:val="0000FF"/>
          </w:rPr>
          <w:t>N 219-ОЗ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5) оригиналы и копии свидетельств о рождении первого, второго, третьего ребенка и последующих детей - при обращении за компенсацией в размере 70 процентов среднего размера родительской платы;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(в ред. Законов Амурской области от 06.11.2012 </w:t>
      </w:r>
      <w:hyperlink r:id="rId23" w:history="1">
        <w:r w:rsidRPr="0091716B">
          <w:rPr>
            <w:rFonts w:ascii="Times New Roman" w:hAnsi="Times New Roman" w:cs="Times New Roman"/>
            <w:color w:val="0000FF"/>
          </w:rPr>
          <w:t>N 112-ОЗ</w:t>
        </w:r>
      </w:hyperlink>
      <w:r w:rsidRPr="0091716B">
        <w:rPr>
          <w:rFonts w:ascii="Times New Roman" w:hAnsi="Times New Roman" w:cs="Times New Roman"/>
        </w:rPr>
        <w:t xml:space="preserve">, от 10.09.2013 </w:t>
      </w:r>
      <w:hyperlink r:id="rId24" w:history="1">
        <w:r w:rsidRPr="0091716B">
          <w:rPr>
            <w:rFonts w:ascii="Times New Roman" w:hAnsi="Times New Roman" w:cs="Times New Roman"/>
            <w:color w:val="0000FF"/>
          </w:rPr>
          <w:t>N 219-ОЗ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6) копию выписки из решения органов местного самоуправления об установлении опеки (попечительства) - на ребенка, находящегося под опекой (попечительством);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7) оригинал и копию договора о передаче ребенка на воспитание в приемную семью - на приемных детей;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61"/>
      <w:bookmarkEnd w:id="5"/>
      <w:r w:rsidRPr="0091716B">
        <w:rPr>
          <w:rFonts w:ascii="Times New Roman" w:hAnsi="Times New Roman" w:cs="Times New Roman"/>
        </w:rPr>
        <w:t>8) номер лицевого счета и реквизиты кредитного учреждения получателя компенсации.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Документ, подтверждающий оплату присмотра и ухода за ребенком в образовательной организации за предыдущий месяц, представляется ежемесячно.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(в ред. Закона Амурской области от 10.09.2013 </w:t>
      </w:r>
      <w:hyperlink r:id="rId25" w:history="1">
        <w:r w:rsidRPr="0091716B">
          <w:rPr>
            <w:rFonts w:ascii="Times New Roman" w:hAnsi="Times New Roman" w:cs="Times New Roman"/>
            <w:color w:val="0000FF"/>
          </w:rPr>
          <w:t>N 219-ОЗ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Оригиналы документов после их сверки с копиями возвращаются заявителю.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(часть 1 в ред. Закона Амурской области от 19.11.2009 </w:t>
      </w:r>
      <w:hyperlink r:id="rId26" w:history="1">
        <w:r w:rsidRPr="0091716B">
          <w:rPr>
            <w:rFonts w:ascii="Times New Roman" w:hAnsi="Times New Roman" w:cs="Times New Roman"/>
            <w:color w:val="0000FF"/>
          </w:rPr>
          <w:t>N 279-ОЗ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2. Органы управления образованием принимают от заявителей письменные заявления о выплате компенсации и документы, указанные в </w:t>
      </w:r>
      <w:hyperlink w:anchor="Par52" w:history="1">
        <w:r w:rsidRPr="0091716B">
          <w:rPr>
            <w:rFonts w:ascii="Times New Roman" w:hAnsi="Times New Roman" w:cs="Times New Roman"/>
            <w:color w:val="0000FF"/>
          </w:rPr>
          <w:t>пунктах 2</w:t>
        </w:r>
      </w:hyperlink>
      <w:r w:rsidRPr="0091716B">
        <w:rPr>
          <w:rFonts w:ascii="Times New Roman" w:hAnsi="Times New Roman" w:cs="Times New Roman"/>
        </w:rPr>
        <w:t xml:space="preserve"> - </w:t>
      </w:r>
      <w:hyperlink w:anchor="Par61" w:history="1">
        <w:r w:rsidRPr="0091716B">
          <w:rPr>
            <w:rFonts w:ascii="Times New Roman" w:hAnsi="Times New Roman" w:cs="Times New Roman"/>
            <w:color w:val="0000FF"/>
          </w:rPr>
          <w:t>8 части 1</w:t>
        </w:r>
      </w:hyperlink>
      <w:r w:rsidRPr="0091716B">
        <w:rPr>
          <w:rFonts w:ascii="Times New Roman" w:hAnsi="Times New Roman" w:cs="Times New Roman"/>
        </w:rPr>
        <w:t xml:space="preserve"> настоящей статьи.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(в ред. Закона Амурской области от 28.04.2010 </w:t>
      </w:r>
      <w:hyperlink r:id="rId27" w:history="1">
        <w:r w:rsidRPr="0091716B">
          <w:rPr>
            <w:rFonts w:ascii="Times New Roman" w:hAnsi="Times New Roman" w:cs="Times New Roman"/>
            <w:color w:val="0000FF"/>
          </w:rPr>
          <w:t>N 331-ОЗ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pStyle w:val="ConsPlusNonformat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            1</w:t>
      </w:r>
    </w:p>
    <w:p w:rsidR="003D6415" w:rsidRPr="0091716B" w:rsidRDefault="003D6415">
      <w:pPr>
        <w:pStyle w:val="ConsPlusNonformat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    Часть  2   утратила  силу.  -  Закон   Амурской  области  от 10.09.2013</w:t>
      </w:r>
    </w:p>
    <w:p w:rsidR="003D6415" w:rsidRPr="0091716B" w:rsidRDefault="00EF6ADD">
      <w:pPr>
        <w:pStyle w:val="ConsPlusNonformat"/>
        <w:rPr>
          <w:rFonts w:ascii="Times New Roman" w:hAnsi="Times New Roman" w:cs="Times New Roman"/>
        </w:rPr>
      </w:pPr>
      <w:hyperlink r:id="rId28" w:history="1">
        <w:r w:rsidR="003D6415" w:rsidRPr="0091716B">
          <w:rPr>
            <w:rFonts w:ascii="Times New Roman" w:hAnsi="Times New Roman" w:cs="Times New Roman"/>
            <w:color w:val="0000FF"/>
          </w:rPr>
          <w:t>N 219-ОЗ</w:t>
        </w:r>
      </w:hyperlink>
      <w:r w:rsidR="003D6415" w:rsidRPr="0091716B">
        <w:rPr>
          <w:rFonts w:ascii="Times New Roman" w:hAnsi="Times New Roman" w:cs="Times New Roman"/>
        </w:rPr>
        <w:t>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3. Компенсация выплачивается органами управления образованием после представления заявителем документа, подтверждающего оплату присмотра и ухода за ребенком в образовательной организации.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(часть 3 в ред. Закона Амурской области от 10.09.2013 </w:t>
      </w:r>
      <w:hyperlink r:id="rId29" w:history="1">
        <w:r w:rsidRPr="0091716B">
          <w:rPr>
            <w:rFonts w:ascii="Times New Roman" w:hAnsi="Times New Roman" w:cs="Times New Roman"/>
            <w:color w:val="0000FF"/>
          </w:rPr>
          <w:t>N 219-ОЗ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6" w:name="Par76"/>
      <w:bookmarkEnd w:id="6"/>
      <w:r w:rsidRPr="0091716B">
        <w:rPr>
          <w:rFonts w:ascii="Times New Roman" w:hAnsi="Times New Roman" w:cs="Times New Roman"/>
        </w:rPr>
        <w:t>Статья 3. Порядок выплаты компенсации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1. Компенсация выплачивается с первого числа месяца, следующего за месяцем, в котором заявитель обратился в орган управления образованием с заявлением, но не ранее возникновения права на компенсацию.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2. Выплата компенсации осуществляется по выбору заявителя путем перечисления денежных средств на счет заявителя в кредитном учреждении, расположенном на территории соответствующего муниципального образования, либо через организацию федеральной почтовой связи.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Расходы на оплату услуг почтовой связи и банковских услуг осуществляются за счет средств областного бюджета.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(в ред. Закона Амурской области от 04.04.2011 </w:t>
      </w:r>
      <w:hyperlink r:id="rId30" w:history="1">
        <w:r w:rsidRPr="0091716B">
          <w:rPr>
            <w:rFonts w:ascii="Times New Roman" w:hAnsi="Times New Roman" w:cs="Times New Roman"/>
            <w:color w:val="0000FF"/>
          </w:rPr>
          <w:t>N 467-ОЗ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3. Выплата компенсации прекращается в случаях: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lastRenderedPageBreak/>
        <w:t>1) снятия заявителя с регистрационного учета по месту жительства и (или) по месту пребывания в области;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2) утраты заявителем права на получение компенсации.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4. Заявитель обязан безотлагательно сообщать органам управления образованием об обстоятельствах, влекущих прекращение выплаты компенсации.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7" w:name="Par87"/>
      <w:bookmarkEnd w:id="7"/>
      <w:r w:rsidRPr="0091716B">
        <w:rPr>
          <w:rFonts w:ascii="Times New Roman" w:hAnsi="Times New Roman" w:cs="Times New Roman"/>
        </w:rPr>
        <w:t>Статья 4. Наделение органов местного самоуправления муниципальных районов и городских округов государственными полномочиями по выплате компенсации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Часть первая статьи 4 после слов "по выплате компенсаций" дополнена словами "на неограниченный срок" </w:t>
      </w:r>
      <w:hyperlink r:id="rId31" w:history="1">
        <w:r w:rsidRPr="0091716B">
          <w:rPr>
            <w:rFonts w:ascii="Times New Roman" w:hAnsi="Times New Roman" w:cs="Times New Roman"/>
            <w:color w:val="0000FF"/>
          </w:rPr>
          <w:t>Законом</w:t>
        </w:r>
      </w:hyperlink>
      <w:r w:rsidRPr="0091716B">
        <w:rPr>
          <w:rFonts w:ascii="Times New Roman" w:hAnsi="Times New Roman" w:cs="Times New Roman"/>
        </w:rPr>
        <w:t xml:space="preserve"> Амурской области от 15.12.2008 N 137-ОЗ.</w:t>
      </w:r>
    </w:p>
    <w:p w:rsidR="003D6415" w:rsidRPr="0091716B" w:rsidRDefault="003D64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1. Органы местного самоуправления муниципальных районов и городских округов (далее - органы местного самоуправления) наделяются государственными полномочиями по выплате компенсации (далее - полномочия).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2. Средства на реализацию полномочий предоставляются бюджетам муниципальных районов и городских округов из областного бюджета в виде субвенции.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(в ред. Закона Амурской области от 10.09.2013 </w:t>
      </w:r>
      <w:hyperlink r:id="rId32" w:history="1">
        <w:r w:rsidRPr="0091716B">
          <w:rPr>
            <w:rFonts w:ascii="Times New Roman" w:hAnsi="Times New Roman" w:cs="Times New Roman"/>
            <w:color w:val="0000FF"/>
          </w:rPr>
          <w:t>N 219-ОЗ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Главным распорядителем финансовых средств и материальных ресурсов, предусмотренных на исполнение полномочий, является исполнительный </w:t>
      </w:r>
      <w:hyperlink r:id="rId33" w:history="1">
        <w:r w:rsidRPr="0091716B">
          <w:rPr>
            <w:rFonts w:ascii="Times New Roman" w:hAnsi="Times New Roman" w:cs="Times New Roman"/>
            <w:color w:val="0000FF"/>
          </w:rPr>
          <w:t>орган</w:t>
        </w:r>
      </w:hyperlink>
      <w:r w:rsidRPr="0091716B">
        <w:rPr>
          <w:rFonts w:ascii="Times New Roman" w:hAnsi="Times New Roman" w:cs="Times New Roman"/>
        </w:rPr>
        <w:t xml:space="preserve"> государственной власти области, осуществляющий функции в сфере образования (далее - уполномоченный орган).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1716B">
        <w:rPr>
          <w:rFonts w:ascii="Times New Roman" w:hAnsi="Times New Roman" w:cs="Times New Roman"/>
        </w:rPr>
        <w:t>Контроль за</w:t>
      </w:r>
      <w:proofErr w:type="gramEnd"/>
      <w:r w:rsidRPr="0091716B">
        <w:rPr>
          <w:rFonts w:ascii="Times New Roman" w:hAnsi="Times New Roman" w:cs="Times New Roman"/>
        </w:rPr>
        <w:t xml:space="preserve"> расходованием финансовых средств и материальных ресурсов осуществляется уполномоченным органом.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Объем субвенции на выплату компенсации определяется в соответствии с </w:t>
      </w:r>
      <w:hyperlink w:anchor="Par179" w:history="1">
        <w:r w:rsidRPr="0091716B">
          <w:rPr>
            <w:rFonts w:ascii="Times New Roman" w:hAnsi="Times New Roman" w:cs="Times New Roman"/>
            <w:color w:val="0000FF"/>
          </w:rPr>
          <w:t>методикой</w:t>
        </w:r>
      </w:hyperlink>
      <w:r w:rsidRPr="0091716B">
        <w:rPr>
          <w:rFonts w:ascii="Times New Roman" w:hAnsi="Times New Roman" w:cs="Times New Roman"/>
        </w:rPr>
        <w:t xml:space="preserve"> расчета субвенции бюджетам муниципальных районов и городских округов на выплату в Амурской области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образования, согласно приложению.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(в ред. Закона Амурской области от 10.09.2013 </w:t>
      </w:r>
      <w:hyperlink r:id="rId34" w:history="1">
        <w:r w:rsidRPr="0091716B">
          <w:rPr>
            <w:rFonts w:ascii="Times New Roman" w:hAnsi="Times New Roman" w:cs="Times New Roman"/>
            <w:color w:val="0000FF"/>
          </w:rPr>
          <w:t>N 219-ОЗ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3. Утратил силу. - Закон Амурской области от 15.12.2008 </w:t>
      </w:r>
      <w:hyperlink r:id="rId35" w:history="1">
        <w:r w:rsidRPr="0091716B">
          <w:rPr>
            <w:rFonts w:ascii="Times New Roman" w:hAnsi="Times New Roman" w:cs="Times New Roman"/>
            <w:color w:val="0000FF"/>
          </w:rPr>
          <w:t>N 137-ОЗ</w:t>
        </w:r>
      </w:hyperlink>
      <w:r w:rsidRPr="0091716B">
        <w:rPr>
          <w:rFonts w:ascii="Times New Roman" w:hAnsi="Times New Roman" w:cs="Times New Roman"/>
        </w:rPr>
        <w:t>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4. Субвенция перечисляется в установленном для исполнения областного бюджета порядке на счета бюджетов муниципальных районов и городских округов.</w:t>
      </w:r>
    </w:p>
    <w:p w:rsidR="003D6415" w:rsidRPr="0091716B" w:rsidRDefault="00EF6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6" w:history="1">
        <w:r w:rsidR="003D6415" w:rsidRPr="0091716B">
          <w:rPr>
            <w:rFonts w:ascii="Times New Roman" w:hAnsi="Times New Roman" w:cs="Times New Roman"/>
            <w:color w:val="0000FF"/>
          </w:rPr>
          <w:t>Порядок</w:t>
        </w:r>
      </w:hyperlink>
      <w:r w:rsidR="003D6415" w:rsidRPr="0091716B">
        <w:rPr>
          <w:rFonts w:ascii="Times New Roman" w:hAnsi="Times New Roman" w:cs="Times New Roman"/>
        </w:rPr>
        <w:t xml:space="preserve"> расходования субвенции устанавливается Правительством области.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(в ред. Закона Амурской области от 15.12.2008 </w:t>
      </w:r>
      <w:hyperlink r:id="rId37" w:history="1">
        <w:r w:rsidRPr="0091716B">
          <w:rPr>
            <w:rFonts w:ascii="Times New Roman" w:hAnsi="Times New Roman" w:cs="Times New Roman"/>
            <w:color w:val="0000FF"/>
          </w:rPr>
          <w:t>N 137-ОЗ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5. Средства на реализацию полномочий носят целевой характер и не могут быть использованы на другие цели.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В случае использования средств не по целевому назначению Правительство области вправе осуществить изъятие указанных сре</w:t>
      </w:r>
      <w:proofErr w:type="gramStart"/>
      <w:r w:rsidRPr="0091716B">
        <w:rPr>
          <w:rFonts w:ascii="Times New Roman" w:hAnsi="Times New Roman" w:cs="Times New Roman"/>
        </w:rPr>
        <w:t>дств в п</w:t>
      </w:r>
      <w:proofErr w:type="gramEnd"/>
      <w:r w:rsidRPr="0091716B">
        <w:rPr>
          <w:rFonts w:ascii="Times New Roman" w:hAnsi="Times New Roman" w:cs="Times New Roman"/>
        </w:rPr>
        <w:t xml:space="preserve">орядке, установленном Бюджетным </w:t>
      </w:r>
      <w:hyperlink r:id="rId38" w:history="1">
        <w:r w:rsidRPr="0091716B">
          <w:rPr>
            <w:rFonts w:ascii="Times New Roman" w:hAnsi="Times New Roman" w:cs="Times New Roman"/>
            <w:color w:val="0000FF"/>
          </w:rPr>
          <w:t>кодексом</w:t>
        </w:r>
      </w:hyperlink>
      <w:r w:rsidRPr="0091716B">
        <w:rPr>
          <w:rFonts w:ascii="Times New Roman" w:hAnsi="Times New Roman" w:cs="Times New Roman"/>
        </w:rPr>
        <w:t xml:space="preserve"> Российской Федерации.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6. Перечень материальных средств, необходимых для исполнения полномочий (далее - перечень), формируется исполнительным </w:t>
      </w:r>
      <w:hyperlink r:id="rId39" w:history="1">
        <w:r w:rsidRPr="0091716B">
          <w:rPr>
            <w:rFonts w:ascii="Times New Roman" w:hAnsi="Times New Roman" w:cs="Times New Roman"/>
            <w:color w:val="0000FF"/>
          </w:rPr>
          <w:t>органом</w:t>
        </w:r>
      </w:hyperlink>
      <w:r w:rsidRPr="0091716B">
        <w:rPr>
          <w:rFonts w:ascii="Times New Roman" w:hAnsi="Times New Roman" w:cs="Times New Roman"/>
        </w:rPr>
        <w:t xml:space="preserve"> государственной власти области, осуществляющим функции в сфере управления государственным имуществом, с учетом заявок органов местного самоуправления.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Перечень должен содержать наименование, адрес местонахождения, балансовую стоимость, а также иные индивидуальные характеристики имущества.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Перечень, а также формы документов, необходимых для его формирования, утверждаются губернатором области.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8" w:name="Par109"/>
      <w:bookmarkEnd w:id="8"/>
      <w:r w:rsidRPr="0091716B">
        <w:rPr>
          <w:rFonts w:ascii="Times New Roman" w:hAnsi="Times New Roman" w:cs="Times New Roman"/>
        </w:rPr>
        <w:t>Статья 5. Права и обязанности органов местного самоуправления при осуществлении полномочий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1. Органы местного самоуправления при осуществлении полномочий имеют право: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1) вносить предложения по улучшению условий исполнения полномочий;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2) получать в органах государственной власти области консультативную и методическую помощь;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3) дополнительно использовать собственные финансовые средства и материальные ресурсы для осуществления полномочий в случаях и в порядке, предусмотренных уставом муниципального образования.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lastRenderedPageBreak/>
        <w:t>2. Органы местного самоуправления при осуществлении полномочий обязаны: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1) осуществлять полномочия надлежащим образом в соответствии с настоящим Законом и другими нормативными правовыми актами области;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2) обеспечивать реализацию прав граждан, указанных в </w:t>
      </w:r>
      <w:hyperlink w:anchor="Par26" w:history="1">
        <w:r w:rsidRPr="0091716B">
          <w:rPr>
            <w:rFonts w:ascii="Times New Roman" w:hAnsi="Times New Roman" w:cs="Times New Roman"/>
            <w:color w:val="0000FF"/>
          </w:rPr>
          <w:t>статье 1</w:t>
        </w:r>
      </w:hyperlink>
      <w:r w:rsidRPr="0091716B">
        <w:rPr>
          <w:rFonts w:ascii="Times New Roman" w:hAnsi="Times New Roman" w:cs="Times New Roman"/>
        </w:rPr>
        <w:t xml:space="preserve"> настоящего Закона, на получение компенсации;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3) обеспечивать целевое и эффективное использование средств, предоставленных на осуществление полномочий;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4) перечислять финансовые средства в порядке и на условиях, предусмотренных законодательством Российской Федерации и области;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5) заключать договоры о почтовом (банковском) обслуживании операций, связанных с выплатой компенсации;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6) вести обособленный учет средств, поступающих на выплату компенсации;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7) представлять уполномоченному органу сведения о потребности в средствах областного бюджета на выплату компенсации;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8) в случае прекращения осуществления полномочий возвратить неиспользованные финансовые средства, а также материальные ресурсы.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3. </w:t>
      </w:r>
      <w:proofErr w:type="gramStart"/>
      <w:r w:rsidRPr="0091716B">
        <w:rPr>
          <w:rFonts w:ascii="Times New Roman" w:hAnsi="Times New Roman" w:cs="Times New Roman"/>
        </w:rPr>
        <w:t>Органы местного самоуправления при осуществлении полномочий ежеквартально и ежемесячно, до 10 числа месяца, следующего за отчетным, представляют в уполномоченный орган отчеты о ходе осуществления полномочий и использовании финансовых средств и материальных ресурсов, полученных на эти цели, по форме, установленной постановлением Правительства области.</w:t>
      </w:r>
      <w:proofErr w:type="gramEnd"/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(в ред. Закона Амурской области от 15.12.2008 </w:t>
      </w:r>
      <w:hyperlink r:id="rId40" w:history="1">
        <w:r w:rsidRPr="0091716B">
          <w:rPr>
            <w:rFonts w:ascii="Times New Roman" w:hAnsi="Times New Roman" w:cs="Times New Roman"/>
            <w:color w:val="0000FF"/>
          </w:rPr>
          <w:t>N 137-ОЗ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9" w:name="Par127"/>
      <w:bookmarkEnd w:id="9"/>
      <w:r w:rsidRPr="0091716B">
        <w:rPr>
          <w:rFonts w:ascii="Times New Roman" w:hAnsi="Times New Roman" w:cs="Times New Roman"/>
        </w:rPr>
        <w:t>Статья 6. Права и обязанности уполномоченного органа при осуществлении органами местного самоуправления полномочий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1. Уполномоченный орган имеет право: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1) разрабатывать проекты нормативных правовых актов по вопросам осуществления полномочий;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2) давать письменные предписания по устранению нарушений требований законов, допущенных органами местного самоуправления или их должностными лицами в ходе осуществления полномочий;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3) осуществлять координацию деятельности органов местного самоуправления по вопросам реализации полномочий;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4) запрашивать от органов местного самоуправления информацию, материалы и документы, связанные с осуществлением ими полномочий.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2. Уполномоченный орган обязан: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1) своевременно доводить до органов местного самоуправления лимиты бюджетных обязательств, в пределах которых будет осуществляться финансовое обеспечение расходов на выплату компенсации;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2) перечислять в установленном для исполнения областного бюджета порядке на счета бюджетов муниципальных районов и городских округов финансовые средства, необходимые для исполнения полномочий;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3) координировать деятельность органов местного самоуправления по вопросам осуществления полномочий, оказывать консультативную и методическую помощь;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4) осуществлять </w:t>
      </w:r>
      <w:proofErr w:type="gramStart"/>
      <w:r w:rsidRPr="0091716B">
        <w:rPr>
          <w:rFonts w:ascii="Times New Roman" w:hAnsi="Times New Roman" w:cs="Times New Roman"/>
        </w:rPr>
        <w:t>контроль за</w:t>
      </w:r>
      <w:proofErr w:type="gramEnd"/>
      <w:r w:rsidRPr="0091716B">
        <w:rPr>
          <w:rFonts w:ascii="Times New Roman" w:hAnsi="Times New Roman" w:cs="Times New Roman"/>
        </w:rPr>
        <w:t xml:space="preserve"> реализацией полномочий, а также за использованием финансовых средств и материальных ресурсов, предоставленных на эти цели;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5) обеспечивать передачу органам местного самоуправления материальных ресурсов, необходимых для осуществления полномочий;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6) выполнять иные обязанности в соответствии с законодательством Российской Федерации и области.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0" w:name="Par142"/>
      <w:bookmarkEnd w:id="10"/>
      <w:r w:rsidRPr="0091716B">
        <w:rPr>
          <w:rFonts w:ascii="Times New Roman" w:hAnsi="Times New Roman" w:cs="Times New Roman"/>
        </w:rPr>
        <w:t xml:space="preserve">Статья 7. </w:t>
      </w:r>
      <w:proofErr w:type="gramStart"/>
      <w:r w:rsidRPr="0091716B">
        <w:rPr>
          <w:rFonts w:ascii="Times New Roman" w:hAnsi="Times New Roman" w:cs="Times New Roman"/>
        </w:rPr>
        <w:t>Контроль за</w:t>
      </w:r>
      <w:proofErr w:type="gramEnd"/>
      <w:r w:rsidRPr="0091716B">
        <w:rPr>
          <w:rFonts w:ascii="Times New Roman" w:hAnsi="Times New Roman" w:cs="Times New Roman"/>
        </w:rPr>
        <w:t xml:space="preserve"> исполнением органами местного самоуправления полномочий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1. Уполномоченный орган контролирует осуществление органами местного самоуправления полномочий, а также использование предоставленных на эти цели финансовых средств и материальных ресурсов.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lastRenderedPageBreak/>
        <w:t>2. Органы местного самоуправления и их должностные лица обязаны представлять в уполномоченный орган документы, связанные с осуществлением полномочий.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3. В случае выявления нарушений требований </w:t>
      </w:r>
      <w:proofErr w:type="gramStart"/>
      <w:r w:rsidRPr="0091716B">
        <w:rPr>
          <w:rFonts w:ascii="Times New Roman" w:hAnsi="Times New Roman" w:cs="Times New Roman"/>
        </w:rPr>
        <w:t>законов по вопросам</w:t>
      </w:r>
      <w:proofErr w:type="gramEnd"/>
      <w:r w:rsidRPr="0091716B">
        <w:rPr>
          <w:rFonts w:ascii="Times New Roman" w:hAnsi="Times New Roman" w:cs="Times New Roman"/>
        </w:rPr>
        <w:t xml:space="preserve"> осуществления органами местного самоуправления или их должностными лицами полномочий уполномоченный орган вправе давать письменные предписания по устранению таких нарушений, обязательные для исполнения органами местного самоуправления и их должностными лицами.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Указанные предписания могут быть обжалованы в судебном порядке.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1" w:name="Par149"/>
      <w:bookmarkEnd w:id="11"/>
      <w:r w:rsidRPr="0091716B">
        <w:rPr>
          <w:rFonts w:ascii="Times New Roman" w:hAnsi="Times New Roman" w:cs="Times New Roman"/>
        </w:rPr>
        <w:t>Статья 8. Прекращение осуществления полномочий органами местного самоуправления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1. Осуществление полномочий органами местного самоуправления может быть прекращено в случаях: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1) нарушения законодательства Российской Федерации и области;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2) неисполнения или ненадлежащего исполнения полномочий;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3) нецелесообразности осуществления полномочий органами местного самоуправления.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2. Прекращение исполнения полномочий органами местного самоуправления осуществляется законом области.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3. Прекращение осуществления полномочий органами местного самоуправления в соответствии с настоящей статьей влечет за собой прекращение финансирования полномочий.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Неиспользованные в установленные сроки финансовые средства, а также материальные ресурсы, выделенные органам местного самоуправления на осуществление полномочий, подлежат возврату в порядке, установленном Бюджетным </w:t>
      </w:r>
      <w:hyperlink r:id="rId41" w:history="1">
        <w:r w:rsidRPr="0091716B">
          <w:rPr>
            <w:rFonts w:ascii="Times New Roman" w:hAnsi="Times New Roman" w:cs="Times New Roman"/>
            <w:color w:val="0000FF"/>
          </w:rPr>
          <w:t>кодексом</w:t>
        </w:r>
      </w:hyperlink>
      <w:r w:rsidRPr="0091716B">
        <w:rPr>
          <w:rFonts w:ascii="Times New Roman" w:hAnsi="Times New Roman" w:cs="Times New Roman"/>
        </w:rPr>
        <w:t xml:space="preserve"> Российской Федерации.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(в ред. Закона Амурской области от 15.12.2008 </w:t>
      </w:r>
      <w:hyperlink r:id="rId42" w:history="1">
        <w:r w:rsidRPr="0091716B">
          <w:rPr>
            <w:rFonts w:ascii="Times New Roman" w:hAnsi="Times New Roman" w:cs="Times New Roman"/>
            <w:color w:val="0000FF"/>
          </w:rPr>
          <w:t>N 137-ОЗ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2" w:name="Par160"/>
      <w:bookmarkEnd w:id="12"/>
      <w:r w:rsidRPr="0091716B">
        <w:rPr>
          <w:rFonts w:ascii="Times New Roman" w:hAnsi="Times New Roman" w:cs="Times New Roman"/>
        </w:rPr>
        <w:t>Статья 9. Вступление в силу настоящего Закона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Настоящий Закон вступает в силу по истечении 10 дней после дня его первого официального опубликования.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Губернатор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Амурской области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Н.А.КОЛЕСОВ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г. Благовещенск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12 октября 2007 года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N 399-ОЗ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6B" w:rsidRPr="0091716B" w:rsidRDefault="0091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3" w:name="Par175"/>
      <w:bookmarkEnd w:id="13"/>
      <w:r w:rsidRPr="0091716B">
        <w:rPr>
          <w:rFonts w:ascii="Times New Roman" w:hAnsi="Times New Roman" w:cs="Times New Roman"/>
        </w:rPr>
        <w:lastRenderedPageBreak/>
        <w:t>Приложение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к Закону Амурской области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от 12 октября 2007 г. N 399-ОЗ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4" w:name="Par179"/>
      <w:bookmarkEnd w:id="14"/>
      <w:r w:rsidRPr="0091716B">
        <w:rPr>
          <w:rFonts w:ascii="Times New Roman" w:hAnsi="Times New Roman" w:cs="Times New Roman"/>
          <w:b/>
          <w:bCs/>
        </w:rPr>
        <w:t>МЕТОДИКА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16B">
        <w:rPr>
          <w:rFonts w:ascii="Times New Roman" w:hAnsi="Times New Roman" w:cs="Times New Roman"/>
          <w:b/>
          <w:bCs/>
        </w:rPr>
        <w:t>РАСЧЕТА СУБВЕНЦИИ БЮДЖЕТАМ МУНИЦИПАЛЬНЫХ РАЙОНОВ И ГОРОДСКИХ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16B">
        <w:rPr>
          <w:rFonts w:ascii="Times New Roman" w:hAnsi="Times New Roman" w:cs="Times New Roman"/>
          <w:b/>
          <w:bCs/>
        </w:rPr>
        <w:t>ОКРУГОВ НА ВЫПЛАТУ В АМУРСКОЙ ОБЛАСТИ КОМПЕНСАЦИИ ЧАСТИ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16B">
        <w:rPr>
          <w:rFonts w:ascii="Times New Roman" w:hAnsi="Times New Roman" w:cs="Times New Roman"/>
          <w:b/>
          <w:bCs/>
        </w:rPr>
        <w:t>ПЛАТЫ, ВЗИМАЕМОЙ С РОДИТЕЛЕЙ (ЗАКОННЫХ ПРЕДСТАВИТЕЛЕЙ)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16B">
        <w:rPr>
          <w:rFonts w:ascii="Times New Roman" w:hAnsi="Times New Roman" w:cs="Times New Roman"/>
          <w:b/>
          <w:bCs/>
        </w:rPr>
        <w:t>ЗА ПРИСМОТР И УХОД ЗА ДЕТЬМИ, ОСВАИВАЮЩИМИ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16B">
        <w:rPr>
          <w:rFonts w:ascii="Times New Roman" w:hAnsi="Times New Roman" w:cs="Times New Roman"/>
          <w:b/>
          <w:bCs/>
        </w:rPr>
        <w:t>ОБРАЗОВАТЕЛЬНЫЕ ПРОГРАММЫ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16B">
        <w:rPr>
          <w:rFonts w:ascii="Times New Roman" w:hAnsi="Times New Roman" w:cs="Times New Roman"/>
          <w:b/>
          <w:bCs/>
        </w:rPr>
        <w:t>ДОШКОЛЬНОГО ОБРАЗОВАНИЯ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1716B">
        <w:rPr>
          <w:rFonts w:ascii="Times New Roman" w:hAnsi="Times New Roman" w:cs="Times New Roman"/>
        </w:rPr>
        <w:t>(в ред. Закона Амурской области</w:t>
      </w:r>
      <w:proofErr w:type="gramEnd"/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 xml:space="preserve">от 10.09.2013 </w:t>
      </w:r>
      <w:hyperlink r:id="rId43" w:history="1">
        <w:r w:rsidRPr="0091716B">
          <w:rPr>
            <w:rFonts w:ascii="Times New Roman" w:hAnsi="Times New Roman" w:cs="Times New Roman"/>
            <w:color w:val="0000FF"/>
          </w:rPr>
          <w:t>N 219-ОЗ</w:t>
        </w:r>
      </w:hyperlink>
      <w:r w:rsidRPr="0091716B">
        <w:rPr>
          <w:rFonts w:ascii="Times New Roman" w:hAnsi="Times New Roman" w:cs="Times New Roman"/>
        </w:rPr>
        <w:t>)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1. Общий объем субвенции, предоставляемой бюджетам муниципальных районов и городских округов на выплату в Амурской области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компенсации), определяется по формуле: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EF6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F6AD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20.05pt">
            <v:imagedata r:id="rId44" o:title=""/>
          </v:shape>
        </w:pic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где: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Ос - общий объем субвенций бюджетам муниципальных районов и городских округов на выплату в Амурской области компенсации;</w:t>
      </w:r>
    </w:p>
    <w:p w:rsidR="003D6415" w:rsidRPr="0091716B" w:rsidRDefault="00EF6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F6ADD">
        <w:rPr>
          <w:rFonts w:ascii="Times New Roman" w:hAnsi="Times New Roman" w:cs="Times New Roman"/>
          <w:position w:val="-8"/>
        </w:rPr>
        <w:pict>
          <v:shape id="_x0000_i1026" type="#_x0000_t75" style="width:18.15pt;height:18.15pt">
            <v:imagedata r:id="rId45" o:title=""/>
          </v:shape>
        </w:pict>
      </w:r>
      <w:r w:rsidR="003D6415" w:rsidRPr="0091716B">
        <w:rPr>
          <w:rFonts w:ascii="Times New Roman" w:hAnsi="Times New Roman" w:cs="Times New Roman"/>
        </w:rPr>
        <w:t xml:space="preserve"> - размер субвенции, выделяемой бюджету i-го муниципального образования на осуществление государственных полномочий по выплате компенсации.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2. Размер субвенции, выделяемой бюджету i-го муниципального образования на осуществление государственных полномочий по выплате компенсации, определяется по формулам: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EF6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F6ADD">
        <w:rPr>
          <w:rFonts w:ascii="Times New Roman" w:hAnsi="Times New Roman" w:cs="Times New Roman"/>
        </w:rPr>
        <w:pict>
          <v:shape id="_x0000_i1027" type="#_x0000_t75" style="width:78.9pt;height:18.15pt">
            <v:imagedata r:id="rId46" o:title=""/>
          </v:shape>
        </w:pic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6415" w:rsidRPr="0091716B" w:rsidRDefault="00EF6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F6ADD">
        <w:rPr>
          <w:rFonts w:ascii="Times New Roman" w:hAnsi="Times New Roman" w:cs="Times New Roman"/>
        </w:rPr>
        <w:pict>
          <v:shape id="_x0000_i1028" type="#_x0000_t75" style="width:245.45pt;height:18.15pt">
            <v:imagedata r:id="rId47" o:title=""/>
          </v:shape>
        </w:pic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6415" w:rsidRPr="0091716B" w:rsidRDefault="00EF6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F6ADD">
        <w:rPr>
          <w:rFonts w:ascii="Times New Roman" w:hAnsi="Times New Roman" w:cs="Times New Roman"/>
        </w:rPr>
        <w:pict>
          <v:shape id="_x0000_i1029" type="#_x0000_t75" style="width:74.5pt;height:18.15pt">
            <v:imagedata r:id="rId48" o:title=""/>
          </v:shape>
        </w:pic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где: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0,2; 0,5; 0,7 - показатель, учитывающий размер компенсации установленного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области (далее - средний размер родительской платы), выплачиваемый заявителям соответственно на первого ребенка, на второго ребенка, на третьего и последующих детей;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1716B">
        <w:rPr>
          <w:rFonts w:ascii="Times New Roman" w:hAnsi="Times New Roman" w:cs="Times New Roman"/>
        </w:rPr>
        <w:t>Р</w:t>
      </w:r>
      <w:proofErr w:type="gramEnd"/>
      <w:r w:rsidRPr="0091716B">
        <w:rPr>
          <w:rFonts w:ascii="Times New Roman" w:hAnsi="Times New Roman" w:cs="Times New Roman"/>
        </w:rPr>
        <w:t xml:space="preserve"> - средний размер родительской платы, установленный Правительством области;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К</w:t>
      </w:r>
      <w:proofErr w:type="gramStart"/>
      <w:r w:rsidRPr="0091716B">
        <w:rPr>
          <w:rFonts w:ascii="Times New Roman" w:hAnsi="Times New Roman" w:cs="Times New Roman"/>
        </w:rPr>
        <w:t>1</w:t>
      </w:r>
      <w:proofErr w:type="gramEnd"/>
      <w:r w:rsidRPr="0091716B">
        <w:rPr>
          <w:rFonts w:ascii="Times New Roman" w:hAnsi="Times New Roman" w:cs="Times New Roman"/>
        </w:rPr>
        <w:t xml:space="preserve"> - количество в семьях первых детей, осваивающих образовательные программы дошкольного образования;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К</w:t>
      </w:r>
      <w:proofErr w:type="gramStart"/>
      <w:r w:rsidRPr="0091716B">
        <w:rPr>
          <w:rFonts w:ascii="Times New Roman" w:hAnsi="Times New Roman" w:cs="Times New Roman"/>
        </w:rPr>
        <w:t>2</w:t>
      </w:r>
      <w:proofErr w:type="gramEnd"/>
      <w:r w:rsidRPr="0091716B">
        <w:rPr>
          <w:rFonts w:ascii="Times New Roman" w:hAnsi="Times New Roman" w:cs="Times New Roman"/>
        </w:rPr>
        <w:t xml:space="preserve"> - количество в семьях вторых детей, осваивающих образовательные программы дошкольного образования;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К3 - количество в семьях третьих и последующих детей, осваивающих образовательные программы дошкольного образования;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16B">
        <w:rPr>
          <w:rFonts w:ascii="Times New Roman" w:hAnsi="Times New Roman" w:cs="Times New Roman"/>
        </w:rPr>
        <w:t>10 мес. - средняя посещаемость детьми образовательных организаций, реализующих основную общеобразовательную программу дошкольного образования, с учетом пропусков по болезни, отпуска родителей и др.;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1716B">
        <w:rPr>
          <w:rFonts w:ascii="Times New Roman" w:hAnsi="Times New Roman" w:cs="Times New Roman"/>
        </w:rPr>
        <w:t>П</w:t>
      </w:r>
      <w:proofErr w:type="gramStart"/>
      <w:r w:rsidRPr="0091716B">
        <w:rPr>
          <w:rFonts w:ascii="Times New Roman" w:hAnsi="Times New Roman" w:cs="Times New Roman"/>
        </w:rPr>
        <w:t>i</w:t>
      </w:r>
      <w:proofErr w:type="spellEnd"/>
      <w:proofErr w:type="gramEnd"/>
      <w:r w:rsidRPr="0091716B">
        <w:rPr>
          <w:rFonts w:ascii="Times New Roman" w:hAnsi="Times New Roman" w:cs="Times New Roman"/>
        </w:rPr>
        <w:t xml:space="preserve"> - процент на оплату услуг почтовой связи и банковских услуг, определяемый в </w:t>
      </w:r>
      <w:r w:rsidRPr="0091716B">
        <w:rPr>
          <w:rFonts w:ascii="Times New Roman" w:hAnsi="Times New Roman" w:cs="Times New Roman"/>
        </w:rPr>
        <w:lastRenderedPageBreak/>
        <w:t>соответствии с заключенными органами местного самоуправления муниципальных районов и городских округов договорами о почтовом (банковском) обслуживании операций, связанных с выплатой компенсации;</w:t>
      </w:r>
    </w:p>
    <w:p w:rsidR="003D6415" w:rsidRPr="0091716B" w:rsidRDefault="00EF6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F6ADD">
        <w:rPr>
          <w:rFonts w:ascii="Times New Roman" w:hAnsi="Times New Roman" w:cs="Times New Roman"/>
          <w:position w:val="-8"/>
        </w:rPr>
        <w:pict>
          <v:shape id="_x0000_i1030" type="#_x0000_t75" style="width:18.15pt;height:18.15pt">
            <v:imagedata r:id="rId49" o:title=""/>
          </v:shape>
        </w:pict>
      </w:r>
      <w:r w:rsidR="003D6415" w:rsidRPr="0091716B">
        <w:rPr>
          <w:rFonts w:ascii="Times New Roman" w:hAnsi="Times New Roman" w:cs="Times New Roman"/>
        </w:rPr>
        <w:t xml:space="preserve"> - размер субвенции на выплату компенсации;</w:t>
      </w:r>
    </w:p>
    <w:p w:rsidR="003D6415" w:rsidRPr="0091716B" w:rsidRDefault="00EF6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F6ADD">
        <w:rPr>
          <w:rFonts w:ascii="Times New Roman" w:hAnsi="Times New Roman" w:cs="Times New Roman"/>
          <w:position w:val="-8"/>
        </w:rPr>
        <w:pict>
          <v:shape id="_x0000_i1031" type="#_x0000_t75" style="width:18.15pt;height:18.15pt">
            <v:imagedata r:id="rId50" o:title=""/>
          </v:shape>
        </w:pict>
      </w:r>
      <w:r w:rsidR="003D6415" w:rsidRPr="0091716B">
        <w:rPr>
          <w:rFonts w:ascii="Times New Roman" w:hAnsi="Times New Roman" w:cs="Times New Roman"/>
        </w:rPr>
        <w:t xml:space="preserve"> - расходы на оплату услуг почтовой связи и банковских услуг.</w:t>
      </w: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415" w:rsidRPr="0091716B" w:rsidRDefault="003D64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C66544" w:rsidRPr="0091716B" w:rsidRDefault="00C66544">
      <w:pPr>
        <w:rPr>
          <w:rFonts w:ascii="Times New Roman" w:hAnsi="Times New Roman" w:cs="Times New Roman"/>
        </w:rPr>
      </w:pPr>
    </w:p>
    <w:sectPr w:rsidR="00C66544" w:rsidRPr="0091716B" w:rsidSect="0007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415"/>
    <w:rsid w:val="00342357"/>
    <w:rsid w:val="003D6415"/>
    <w:rsid w:val="00884451"/>
    <w:rsid w:val="0091716B"/>
    <w:rsid w:val="009B6D78"/>
    <w:rsid w:val="00BD7571"/>
    <w:rsid w:val="00C66544"/>
    <w:rsid w:val="00E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6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51B941515A160C9AE00657B785B86590F57AA7FEB7A09C6BA97E869BFBCDA706A633247B051B75E3BC56CCQCG" TargetMode="External"/><Relationship Id="rId18" Type="http://schemas.openxmlformats.org/officeDocument/2006/relationships/hyperlink" Target="consultantplus://offline/ref=6151B941515A160C9AE00657B785B86590F57AA7FEB7A09C6BA97E869BFBCDA706A633247B051B75E3BC55CCQDG" TargetMode="External"/><Relationship Id="rId26" Type="http://schemas.openxmlformats.org/officeDocument/2006/relationships/hyperlink" Target="consultantplus://offline/ref=6151B941515A160C9AE00657B785B86590F57AA7FBB6A39C69A97E869BFBCDA706A633247B051B75E3BC55CCQDG" TargetMode="External"/><Relationship Id="rId39" Type="http://schemas.openxmlformats.org/officeDocument/2006/relationships/hyperlink" Target="consultantplus://offline/ref=6151B941515A160C9AE00657B785B86590F57AA7FABAAC9768A97E869BFBCDA706A633247B051B75E3BC56CCQ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51B941515A160C9AE00657B785B86590F57AA7FDB4AD9B69A97E869BFBCDA706A633247B051B75E3BC56CCQFG" TargetMode="External"/><Relationship Id="rId34" Type="http://schemas.openxmlformats.org/officeDocument/2006/relationships/hyperlink" Target="consultantplus://offline/ref=6151B941515A160C9AE00657B785B86590F57AA7FEB7A09C6BA97E869BFBCDA706A633247B051B75E3BC54CCQAG" TargetMode="External"/><Relationship Id="rId42" Type="http://schemas.openxmlformats.org/officeDocument/2006/relationships/hyperlink" Target="consultantplus://offline/ref=6151B941515A160C9AE00657B785B86590F57AA7FBB2A79C69A97E869BFBCDA706A633247B051B75E3BC56CCQ9G" TargetMode="External"/><Relationship Id="rId47" Type="http://schemas.openxmlformats.org/officeDocument/2006/relationships/image" Target="media/image4.wmf"/><Relationship Id="rId50" Type="http://schemas.openxmlformats.org/officeDocument/2006/relationships/image" Target="media/image7.wmf"/><Relationship Id="rId7" Type="http://schemas.openxmlformats.org/officeDocument/2006/relationships/hyperlink" Target="consultantplus://offline/ref=6151B941515A160C9AE00657B785B86590F57AA7FCB0A69769A97E869BFBCDA706A633247B051B75E3BC56CCQCG" TargetMode="External"/><Relationship Id="rId12" Type="http://schemas.openxmlformats.org/officeDocument/2006/relationships/hyperlink" Target="consultantplus://offline/ref=6151B941515A160C9AE00657B785B86590F57AA7FEB7A09C6BA97E869BFBCDA706A633247B051B75E3BC57CCQ7G" TargetMode="External"/><Relationship Id="rId17" Type="http://schemas.openxmlformats.org/officeDocument/2006/relationships/hyperlink" Target="consultantplus://offline/ref=6151B941515A160C9AE00657B785B86590F57AA7FEB7A09C6BA97E869BFBCDA706A633247B051B75E3BC56CCQBG" TargetMode="External"/><Relationship Id="rId25" Type="http://schemas.openxmlformats.org/officeDocument/2006/relationships/hyperlink" Target="consultantplus://offline/ref=6151B941515A160C9AE00657B785B86590F57AA7FEB7A09C6BA97E869BFBCDA706A633247B051B75E3BC55CCQ8G" TargetMode="External"/><Relationship Id="rId33" Type="http://schemas.openxmlformats.org/officeDocument/2006/relationships/hyperlink" Target="consultantplus://offline/ref=6151B941515A160C9AE00657B785B86590F57AA7FCB4A59F6BA97E869BFBCDA706A633247B051B75E3B850CCQ8G" TargetMode="External"/><Relationship Id="rId38" Type="http://schemas.openxmlformats.org/officeDocument/2006/relationships/hyperlink" Target="consultantplus://offline/ref=6151B941515A160C9AE0185AA1E9E66091FB24AEF9B4AEC833F625DBCCCFQ2G" TargetMode="External"/><Relationship Id="rId46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51B941515A160C9AE00657B785B86590F57AA7FBB2A79C69A97E869BFBCDA706A633247B051B75E3BC57CCQ6G" TargetMode="External"/><Relationship Id="rId20" Type="http://schemas.openxmlformats.org/officeDocument/2006/relationships/hyperlink" Target="consultantplus://offline/ref=6151B941515A160C9AE00657B785B86590F57AA7FEB7A09C6BA97E869BFBCDA706A633247B051B75E3BC55CCQBG" TargetMode="External"/><Relationship Id="rId29" Type="http://schemas.openxmlformats.org/officeDocument/2006/relationships/hyperlink" Target="consultantplus://offline/ref=6151B941515A160C9AE00657B785B86590F57AA7FEB7A09C6BA97E869BFBCDA706A633247B051B75E3BC55CCQ7G" TargetMode="External"/><Relationship Id="rId41" Type="http://schemas.openxmlformats.org/officeDocument/2006/relationships/hyperlink" Target="consultantplus://offline/ref=6151B941515A160C9AE0185AA1E9E66091FB24AEF9B4AEC833F625DBCCCFQ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1B941515A160C9AE00657B785B86590F57AA7FBBBA4996FA97E869BFBCDA706A633247B051B75E3BC57CCQ9G" TargetMode="External"/><Relationship Id="rId11" Type="http://schemas.openxmlformats.org/officeDocument/2006/relationships/hyperlink" Target="consultantplus://offline/ref=6151B941515A160C9AE0185AA1E9E66091FA2DADFDB0AEC833F625DBCCF2C7F041E96A663F08127DCEQ0G" TargetMode="External"/><Relationship Id="rId24" Type="http://schemas.openxmlformats.org/officeDocument/2006/relationships/hyperlink" Target="consultantplus://offline/ref=6151B941515A160C9AE00657B785B86590F57AA7FEB7A09C6BA97E869BFBCDA706A633247B051B75E3BC55CCQBG" TargetMode="External"/><Relationship Id="rId32" Type="http://schemas.openxmlformats.org/officeDocument/2006/relationships/hyperlink" Target="consultantplus://offline/ref=6151B941515A160C9AE00657B785B86590F57AA7FEB7A09C6BA97E869BFBCDA706A633247B051B75E3BC54CCQCG" TargetMode="External"/><Relationship Id="rId37" Type="http://schemas.openxmlformats.org/officeDocument/2006/relationships/hyperlink" Target="consultantplus://offline/ref=6151B941515A160C9AE00657B785B86590F57AA7FBB2A79C69A97E869BFBCDA706A633247B051B75E3BC56CCQBG" TargetMode="External"/><Relationship Id="rId40" Type="http://schemas.openxmlformats.org/officeDocument/2006/relationships/hyperlink" Target="consultantplus://offline/ref=6151B941515A160C9AE00657B785B86590F57AA7FBB2A79C69A97E869BFBCDA706A633247B051B75E3BC56CCQ8G" TargetMode="External"/><Relationship Id="rId45" Type="http://schemas.openxmlformats.org/officeDocument/2006/relationships/image" Target="media/image2.wmf"/><Relationship Id="rId5" Type="http://schemas.openxmlformats.org/officeDocument/2006/relationships/hyperlink" Target="consultantplus://offline/ref=6151B941515A160C9AE00657B785B86590F57AA7FBB6A39C69A97E869BFBCDA706A633247B051B75E3BC57CCQ9G" TargetMode="External"/><Relationship Id="rId15" Type="http://schemas.openxmlformats.org/officeDocument/2006/relationships/hyperlink" Target="consultantplus://offline/ref=6151B941515A160C9AE00657B785B86590F57AA7FBB6A39C69A97E869BFBCDA706A633247B051B75E3BC57CCQ6G" TargetMode="External"/><Relationship Id="rId23" Type="http://schemas.openxmlformats.org/officeDocument/2006/relationships/hyperlink" Target="consultantplus://offline/ref=6151B941515A160C9AE00657B785B86590F57AA7FDB4AD9B69A97E869BFBCDA706A633247B051B75E3BC56CCQFG" TargetMode="External"/><Relationship Id="rId28" Type="http://schemas.openxmlformats.org/officeDocument/2006/relationships/hyperlink" Target="consultantplus://offline/ref=6151B941515A160C9AE00657B785B86590F57AA7FEB7A09C6BA97E869BFBCDA706A633247B051B75E3BC55CCQ6G" TargetMode="External"/><Relationship Id="rId36" Type="http://schemas.openxmlformats.org/officeDocument/2006/relationships/hyperlink" Target="consultantplus://offline/ref=6151B941515A160C9AE00657B785B86590F57AA7FBB5A7966BA97E869BFBCDA706A633247B051B75E3BC57CCQ6G" TargetMode="External"/><Relationship Id="rId49" Type="http://schemas.openxmlformats.org/officeDocument/2006/relationships/image" Target="media/image6.wmf"/><Relationship Id="rId10" Type="http://schemas.openxmlformats.org/officeDocument/2006/relationships/hyperlink" Target="consultantplus://offline/ref=6151B941515A160C9AE00657B785B86590F57AA7FEB7A09C6BA97E869BFBCDA706A633247B051B75E3BC57CCQ9G" TargetMode="External"/><Relationship Id="rId19" Type="http://schemas.openxmlformats.org/officeDocument/2006/relationships/hyperlink" Target="consultantplus://offline/ref=6151B941515A160C9AE00657B785B86590F57AA7FDB4AD9B69A97E869BFBCDA706A633247B051B75E3BC56CCQFG" TargetMode="External"/><Relationship Id="rId31" Type="http://schemas.openxmlformats.org/officeDocument/2006/relationships/hyperlink" Target="consultantplus://offline/ref=6151B941515A160C9AE00657B785B86590F57AA7FBB2A79C69A97E869BFBCDA706A633247B051B75E3BC56CCQDG" TargetMode="External"/><Relationship Id="rId44" Type="http://schemas.openxmlformats.org/officeDocument/2006/relationships/image" Target="media/image1.wmf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6151B941515A160C9AE00657B785B86590F57AA7FBB2A79C69A97E869BFBCDA706A633247B051B75E3BC57CCQ9G" TargetMode="External"/><Relationship Id="rId9" Type="http://schemas.openxmlformats.org/officeDocument/2006/relationships/hyperlink" Target="consultantplus://offline/ref=6151B941515A160C9AE00657B785B86590F57AA7FDB4AD9B69A97E869BFBCDA706A633247B051B75E3BC57CCQ9G" TargetMode="External"/><Relationship Id="rId14" Type="http://schemas.openxmlformats.org/officeDocument/2006/relationships/hyperlink" Target="consultantplus://offline/ref=6151B941515A160C9AE00657B785B86590F57AA7FEB7A09C6BA97E869BFBCDA706A633247B051B75E3BC56CCQDG" TargetMode="External"/><Relationship Id="rId22" Type="http://schemas.openxmlformats.org/officeDocument/2006/relationships/hyperlink" Target="consultantplus://offline/ref=6151B941515A160C9AE00657B785B86590F57AA7FEB7A09C6BA97E869BFBCDA706A633247B051B75E3BC55CCQBG" TargetMode="External"/><Relationship Id="rId27" Type="http://schemas.openxmlformats.org/officeDocument/2006/relationships/hyperlink" Target="consultantplus://offline/ref=6151B941515A160C9AE00657B785B86590F57AA7FBBBA4996FA97E869BFBCDA706A633247B051B75E3BC57CCQ9G" TargetMode="External"/><Relationship Id="rId30" Type="http://schemas.openxmlformats.org/officeDocument/2006/relationships/hyperlink" Target="consultantplus://offline/ref=6151B941515A160C9AE00657B785B86590F57AA7FCB0A69769A97E869BFBCDA706A633247B051B75E3BC56CCQDG" TargetMode="External"/><Relationship Id="rId35" Type="http://schemas.openxmlformats.org/officeDocument/2006/relationships/hyperlink" Target="consultantplus://offline/ref=6151B941515A160C9AE00657B785B86590F57AA7FBB2A79C69A97E869BFBCDA706A633247B051B75E3BC56CCQAG" TargetMode="External"/><Relationship Id="rId43" Type="http://schemas.openxmlformats.org/officeDocument/2006/relationships/hyperlink" Target="consultantplus://offline/ref=6151B941515A160C9AE00657B785B86590F57AA7FEB7A09C6BA97E869BFBCDA706A633247B051B75E3BC54CCQ8G" TargetMode="External"/><Relationship Id="rId48" Type="http://schemas.openxmlformats.org/officeDocument/2006/relationships/image" Target="media/image5.wmf"/><Relationship Id="rId8" Type="http://schemas.openxmlformats.org/officeDocument/2006/relationships/hyperlink" Target="consultantplus://offline/ref=6151B941515A160C9AE00657B785B86590F57AA7FCB0A19667A97E869BFBCDA706A633247B051B75E3BC57CCQ9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3337</Words>
  <Characters>19027</Characters>
  <Application>Microsoft Office Word</Application>
  <DocSecurity>0</DocSecurity>
  <Lines>158</Lines>
  <Paragraphs>44</Paragraphs>
  <ScaleCrop>false</ScaleCrop>
  <Company>Grizli777</Company>
  <LinksUpToDate>false</LinksUpToDate>
  <CharactersWithSpaces>22320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Оьга Шевченко</dc:creator>
  <cp:lastModifiedBy>Админ</cp:lastModifiedBy>
  <cp:revision>2</cp:revision>
  <dcterms:created xsi:type="dcterms:W3CDTF">2014-10-20T05:41:00Z</dcterms:created>
  <dcterms:modified xsi:type="dcterms:W3CDTF">2014-10-20T05:41:00Z</dcterms:modified>
</cp:coreProperties>
</file>