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24 июня 2008 года N 90-ФЗ</w:t>
      </w:r>
      <w:r>
        <w:rPr>
          <w:rFonts w:cs="Calibri"/>
        </w:rPr>
        <w:br/>
      </w:r>
    </w:p>
    <w:p w:rsidR="006152C1" w:rsidRDefault="006152C1" w:rsidP="006152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_GoBack"/>
      <w:bookmarkEnd w:id="0"/>
      <w:r>
        <w:rPr>
          <w:rFonts w:cs="Calibri"/>
          <w:b/>
          <w:bCs/>
        </w:rPr>
        <w:t>РОССИЙСКАЯ ФЕДЕРАЦИЯ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ФЕДЕРАЛЬНЫЙ ЗАКОН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ТЕХНИЧЕСКИЙ РЕГЛАМЕНТ НА МАСЛОЖИРОВУЮ ПРОДУКЦИЮ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Принят</w:t>
      </w:r>
      <w:proofErr w:type="gramEnd"/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Думой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11 июня 2008 года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Одобрен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Советом Федерации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18 июня 2008 года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1. ОБЩИЕ ПОЛОЖЕНИЯ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1. Сфера применения настоящего Федерального закона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Объектами </w:t>
      </w:r>
      <w:hyperlink r:id="rId5" w:history="1">
        <w:r>
          <w:rPr>
            <w:rFonts w:cs="Calibri"/>
            <w:color w:val="0000FF"/>
          </w:rPr>
          <w:t>технического регулирования</w:t>
        </w:r>
      </w:hyperlink>
      <w:r>
        <w:rPr>
          <w:rFonts w:cs="Calibri"/>
        </w:rPr>
        <w:t xml:space="preserve"> настоящего Федерального закона являются: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масложировая продукция, выпускаемая в обращение на территории Российской Федерации;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процессы производства, хранения и перевозки масложировой продукции, связанные с требованиями к ней.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целях защиты жизни или здоровья граждан и предупреждения действий, вводящих в заблуждение приобретателей, настоящий Федеральный закон устанавливает: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требования безопасности к объектам технического регулирования;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правила идентификации объектов технического регулирования для целей применения настоящего Федерального закона;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правила и формы оценки соответствия объектов технического регулирования требованиям настоящего Федерального закона, предельные сроки оценки соответствия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требования к упаковке и маркировке масложировой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" w:name="Par31"/>
      <w:bookmarkEnd w:id="1"/>
      <w:r>
        <w:rPr>
          <w:rFonts w:cs="Calibri"/>
        </w:rPr>
        <w:t>Статья 2. Масложировая продукция, являющаяся объектом технического регулирования настоящего Федерального закона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Объектом технического регулирования настоящего Федерального закона является следующая масложировая продукция: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пищевая масложировая продукция: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масла растительные;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маргарины;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спреды растительно-сливочные и растительно-жировые;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смеси топленые растительно-сливочные и растительно-жировые;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жиры специального назначения, в том числе жиры кулинарные, кондитерские, хлебопекарные и заменители молочного жира;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эквиваленты масла какао;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ж) </w:t>
      </w:r>
      <w:proofErr w:type="spellStart"/>
      <w:r>
        <w:rPr>
          <w:rFonts w:cs="Calibri"/>
        </w:rPr>
        <w:t>улучшители</w:t>
      </w:r>
      <w:proofErr w:type="spellEnd"/>
      <w:r>
        <w:rPr>
          <w:rFonts w:cs="Calibri"/>
        </w:rPr>
        <w:t xml:space="preserve"> масла какао SOS-типа;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заменители масла какао POP-типа;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и) заменители масла какао </w:t>
      </w:r>
      <w:proofErr w:type="spellStart"/>
      <w:r>
        <w:rPr>
          <w:rFonts w:cs="Calibri"/>
        </w:rPr>
        <w:t>нетемперируемые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нелауринового</w:t>
      </w:r>
      <w:proofErr w:type="spellEnd"/>
      <w:r>
        <w:rPr>
          <w:rFonts w:cs="Calibri"/>
        </w:rPr>
        <w:t xml:space="preserve"> типа;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к) заменители масла какао </w:t>
      </w:r>
      <w:proofErr w:type="spellStart"/>
      <w:r>
        <w:rPr>
          <w:rFonts w:cs="Calibri"/>
        </w:rPr>
        <w:t>нетемперируемые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лауринового</w:t>
      </w:r>
      <w:proofErr w:type="spellEnd"/>
      <w:r>
        <w:rPr>
          <w:rFonts w:cs="Calibri"/>
        </w:rPr>
        <w:t xml:space="preserve"> типа;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л) соусы на основе растительных масел;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м) майонезы;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н) соусы майонезные;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о) кремы на растительных маслах;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непищевая масложировая продукция: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глицерин натуральный;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мыло хозяйственное.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2" w:name="Par53"/>
      <w:bookmarkEnd w:id="2"/>
      <w:r>
        <w:rPr>
          <w:rFonts w:cs="Calibri"/>
        </w:rPr>
        <w:t>Статья 3. Основные понятия, используемые в настоящем Федеральном законе, и идентификационные признаки объектов технического регулирования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Масложировая продукция - масла растительные и продукция, изготавливаемая на основе растительных или растительных и животных масел и жиров (включая жиры рыб и морских млекопитающих), с добавлением или без добавления воды, пищевых добавок и других ингредиентов.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Пищевая масложировая продукция - масложировая продукция, предназначенная для употребления в пищу или применения в различных отраслях пищевой промышленности.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Определения пищевой масложировой продукции: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масло растительное - смесь триглицеридов жирных кислот и сопутствующих им веществ, извлекаемая из семян подсолнечника, кукурузы, рапса, льна и других растений, плодов пальм, оливы и других растений, иных маслосодержащих частей растительных масличных культур, содержащая не менее 99 процентов жира;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масло растительное нерафинированное - масло растительное, очищенное от мелкой и крупной взвеси;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масло растительное вымороженное - масло растительное, очищенное от взвеси и подвергнутое процессу низкотемпературного удаления восковых веществ;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масло растительное рафинированное - масло растительное, прошедшее очистку по полному или частичному циклу стадий рафинации;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масло растительное рафинированное дезодорированное - масло растительное рафинированное, прошедшее процесс дезодорации;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масло растительное - смесь - смесь растительных масел в различных соотношениях;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7) масло растительное ароматизированное - масло растительное с добавлением </w:t>
      </w:r>
      <w:proofErr w:type="spellStart"/>
      <w:r>
        <w:rPr>
          <w:rFonts w:cs="Calibri"/>
        </w:rPr>
        <w:t>вкусоароматических</w:t>
      </w:r>
      <w:proofErr w:type="spellEnd"/>
      <w:r>
        <w:rPr>
          <w:rFonts w:cs="Calibri"/>
        </w:rPr>
        <w:t xml:space="preserve"> добавок;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масло растительное с растительными добавками - масло растительное с добавлением натуральных растительных экстрактов, масляных вытяжек;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9) маргарин - эмульсионный жировой продукт с массовой долей жира не менее 20 процентов, состоящий из натуральных и (или) модифицированных растительных масел с (или без) животными жирами, с (или без) жирами рыб и морских млекопитающих, воды с добавлением или без добавления молока и (или) продуктов его переработки, пищевых добавок и других ингредиентов;</w:t>
      </w:r>
      <w:proofErr w:type="gramEnd"/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10) твердый маргарин - маргарин, имеющий пластичную плотную консистенцию и сохраняющий свою форму при температуре 20 +/- 2 градуса Цельсия;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11) мягкий маргарин - маргарин, имеющий пластичную мягкую консистенцию при температуре 10 +/- 2 градуса Цельсия, содержащий не более 8 процентов массовой доли трансизомеров олеиновой кислоты в жире, выделенном из продукта (в пересчете на </w:t>
      </w:r>
      <w:proofErr w:type="spellStart"/>
      <w:r>
        <w:rPr>
          <w:rFonts w:cs="Calibri"/>
        </w:rPr>
        <w:t>метилэлаидат</w:t>
      </w:r>
      <w:proofErr w:type="spellEnd"/>
      <w:r>
        <w:rPr>
          <w:rFonts w:cs="Calibri"/>
        </w:rPr>
        <w:t>);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12) жидкий маргарин - маргарин, имеющий жидкую консистенцию и сохраняющий свойства однородной эмульсии при температурах, предусмотренных для жидкого маргарина конкретного назначения;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13) спред - эмульсионный жировой продукт с массовой долей общего жира не менее 39 процентов, имеющий пластичную консистенцию, с температурой плавления жировой фазы не выше 36 градусов Цельсия, изготавливаемый из молочного жира, и (или) сливок, и (или) сливочного масла и натуральных и (или) модифицированных растительных масел или только из </w:t>
      </w:r>
      <w:r>
        <w:rPr>
          <w:rFonts w:cs="Calibri"/>
        </w:rPr>
        <w:lastRenderedPageBreak/>
        <w:t>натуральных и (или) модифицированных растительных масел с добавлением или без добавления пищевых</w:t>
      </w:r>
      <w:proofErr w:type="gramEnd"/>
      <w:r>
        <w:rPr>
          <w:rFonts w:cs="Calibri"/>
        </w:rPr>
        <w:t xml:space="preserve"> добавок и других ингредиентов, содержащий не более 8 процентов массовой доли трансизомеров олеиновой кислоты в жире, выделенном из продукта (в пересчете на </w:t>
      </w:r>
      <w:proofErr w:type="spellStart"/>
      <w:r>
        <w:rPr>
          <w:rFonts w:cs="Calibri"/>
        </w:rPr>
        <w:t>метилэлаидат</w:t>
      </w:r>
      <w:proofErr w:type="spellEnd"/>
      <w:r>
        <w:rPr>
          <w:rFonts w:cs="Calibri"/>
        </w:rPr>
        <w:t>);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14) спред </w:t>
      </w:r>
      <w:proofErr w:type="gramStart"/>
      <w:r>
        <w:rPr>
          <w:rFonts w:cs="Calibri"/>
        </w:rPr>
        <w:t>растительно-сливочный</w:t>
      </w:r>
      <w:proofErr w:type="gramEnd"/>
      <w:r>
        <w:rPr>
          <w:rFonts w:cs="Calibri"/>
        </w:rPr>
        <w:t xml:space="preserve"> - спред с массовой долей молочного жира в составе жировой фазы от 15 до 50 процентов;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15) спред </w:t>
      </w:r>
      <w:proofErr w:type="gramStart"/>
      <w:r>
        <w:rPr>
          <w:rFonts w:cs="Calibri"/>
        </w:rPr>
        <w:t>растительно-жировой</w:t>
      </w:r>
      <w:proofErr w:type="gramEnd"/>
      <w:r>
        <w:rPr>
          <w:rFonts w:cs="Calibri"/>
        </w:rPr>
        <w:t xml:space="preserve"> - спред, жировая фаза которого состоит из натуральных и (или) модифицированных растительных масел с добавлением или без добавления молочного жира (не более 15 процентов);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16) смеси топленые - продукты с массовой долей жира не менее 99 процентов, изготавливаемые путем смешивания нагретых до температуры полного расплавления молочного жира, и (или) сливок, и (или) сливочного масла и натуральных и (или) модифицированных растительных масел или только из натуральных и (или) модифицированных растительных масел либо путем применения других технологических приемов, содержащие не более 8 процентов массовой доли трансизомеров олеиновой</w:t>
      </w:r>
      <w:proofErr w:type="gramEnd"/>
      <w:r>
        <w:rPr>
          <w:rFonts w:cs="Calibri"/>
        </w:rPr>
        <w:t xml:space="preserve"> кислоты в жире, выделенном из продукта (в пересчете на </w:t>
      </w:r>
      <w:proofErr w:type="spellStart"/>
      <w:r>
        <w:rPr>
          <w:rFonts w:cs="Calibri"/>
        </w:rPr>
        <w:t>метилэлаидат</w:t>
      </w:r>
      <w:proofErr w:type="spellEnd"/>
      <w:r>
        <w:rPr>
          <w:rFonts w:cs="Calibri"/>
        </w:rPr>
        <w:t>);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17) смеси топленые растительно-сливочные - смеси топленые с массовой долей молочного жира в составе жировой фазы от 15 до 50 процентов;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18) смеси топленые растительно-жировые - смеси топленые, жировая фаза которых состоит из натуральных и (или) модифицированных растительных масел с добавлением или без добавления молочного жира (не более 15 процентов);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19) жиры специального назначения, в том числе жиры кулинарные, кондитерские, хлебопекарные и заменители молочного жира, - продукты с массовой долей жира не менее 98 процентов, изготавливаемые для различных отраслей промышленности из натуральных и (или) модифицированных растительных масел с добавлением или без добавления животных жиров и их смесей, с добавлением или без добавления пищевых добавок и других ингредиентов;</w:t>
      </w:r>
      <w:proofErr w:type="gramEnd"/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20) эквиваленты масла какао - продукты с массовой долей жира не менее 99 процентов, обладающие совместимостью с маслом какао в любых соотношениях, нуждающиеся в </w:t>
      </w:r>
      <w:proofErr w:type="spellStart"/>
      <w:r>
        <w:rPr>
          <w:rFonts w:cs="Calibri"/>
        </w:rPr>
        <w:t>темперировании</w:t>
      </w:r>
      <w:proofErr w:type="spellEnd"/>
      <w:r>
        <w:rPr>
          <w:rFonts w:cs="Calibri"/>
        </w:rPr>
        <w:t xml:space="preserve">, имеющие сходные с маслом какао физико-химические свойства и состав жирных кислот, содержащие не более 1 процента массовой доли </w:t>
      </w:r>
      <w:proofErr w:type="spellStart"/>
      <w:r>
        <w:rPr>
          <w:rFonts w:cs="Calibri"/>
        </w:rPr>
        <w:t>лауриновой</w:t>
      </w:r>
      <w:proofErr w:type="spellEnd"/>
      <w:r>
        <w:rPr>
          <w:rFonts w:cs="Calibri"/>
        </w:rPr>
        <w:t xml:space="preserve"> кислоты, не менее 50 процентов массовой доли 2-олеодинасыщенных триглицеридов, не более 2 процентов массовой доли трансизомеров жирных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кислот, изготавливаемые из натуральных и фракционированных масел тропического происхождения и (или) модифицированных растительных масел с добавлением или без добавления пищевых добавок и других ингредиентов;</w:t>
      </w:r>
      <w:proofErr w:type="gramEnd"/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21) </w:t>
      </w:r>
      <w:proofErr w:type="spellStart"/>
      <w:r>
        <w:rPr>
          <w:rFonts w:cs="Calibri"/>
        </w:rPr>
        <w:t>улучшители</w:t>
      </w:r>
      <w:proofErr w:type="spellEnd"/>
      <w:r>
        <w:rPr>
          <w:rFonts w:cs="Calibri"/>
        </w:rPr>
        <w:t xml:space="preserve"> масла какао SOS-типа (SOS указывает на наличие в продукте 2-олеодистеарина) - продукты с массовой долей жира не менее 99 процентов, обладающие высокой совместимостью с маслом какао в любых соотношениях, нуждающиеся в </w:t>
      </w:r>
      <w:proofErr w:type="spellStart"/>
      <w:r>
        <w:rPr>
          <w:rFonts w:cs="Calibri"/>
        </w:rPr>
        <w:t>темперировании</w:t>
      </w:r>
      <w:proofErr w:type="spellEnd"/>
      <w:r>
        <w:rPr>
          <w:rFonts w:cs="Calibri"/>
        </w:rPr>
        <w:t xml:space="preserve">, основным компонентом которых является 2-олеодистеарин (до 70 процентов), содержащие не более 1 процента массовой доли </w:t>
      </w:r>
      <w:proofErr w:type="spellStart"/>
      <w:r>
        <w:rPr>
          <w:rFonts w:cs="Calibri"/>
        </w:rPr>
        <w:t>лауриновой</w:t>
      </w:r>
      <w:proofErr w:type="spellEnd"/>
      <w:r>
        <w:rPr>
          <w:rFonts w:cs="Calibri"/>
        </w:rPr>
        <w:t xml:space="preserve"> кислоты, не более 2 процентов массовой доли трансизомеров жирных кислот, изготавливаемые</w:t>
      </w:r>
      <w:proofErr w:type="gramEnd"/>
      <w:r>
        <w:rPr>
          <w:rFonts w:cs="Calibri"/>
        </w:rPr>
        <w:t xml:space="preserve"> из натуральных и фракционированных масел тропического происхождения и (или) модифицированных растительных масел с добавлением или без добавления пищевых добавок и других ингредиентов;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22) заменители масла какао POP-типа (POP указывает на наличие в продукте 2-олеодипальмитина) - продукты с массовой долей жира не менее 99 процентов, обладающие частичной совместимостью с маслом какао (не менее 25 процентов), нуждающиеся в </w:t>
      </w:r>
      <w:proofErr w:type="spellStart"/>
      <w:r>
        <w:rPr>
          <w:rFonts w:cs="Calibri"/>
        </w:rPr>
        <w:t>темперировании</w:t>
      </w:r>
      <w:proofErr w:type="spellEnd"/>
      <w:r>
        <w:rPr>
          <w:rFonts w:cs="Calibri"/>
        </w:rPr>
        <w:t xml:space="preserve">, основным компонентом которых является 2-олеодипальмитин (более 50 процентов), содержащие не более 1 процента массовой доли </w:t>
      </w:r>
      <w:proofErr w:type="spellStart"/>
      <w:r>
        <w:rPr>
          <w:rFonts w:cs="Calibri"/>
        </w:rPr>
        <w:t>лауриновой</w:t>
      </w:r>
      <w:proofErr w:type="spellEnd"/>
      <w:r>
        <w:rPr>
          <w:rFonts w:cs="Calibri"/>
        </w:rPr>
        <w:t xml:space="preserve"> кислоты, не более 2 процентов массовой доли трансизомеров жирных кислот</w:t>
      </w:r>
      <w:proofErr w:type="gramEnd"/>
      <w:r>
        <w:rPr>
          <w:rFonts w:cs="Calibri"/>
        </w:rPr>
        <w:t xml:space="preserve">, </w:t>
      </w:r>
      <w:proofErr w:type="gramStart"/>
      <w:r>
        <w:rPr>
          <w:rFonts w:cs="Calibri"/>
        </w:rPr>
        <w:t>изготавливаемые из натуральных и фракционированных масел тропического происхождения и (или) модифицированных растительных масел с добавлением или без добавления пищевых добавок и других ингредиентов;</w:t>
      </w:r>
      <w:proofErr w:type="gramEnd"/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23) заменители масла какао </w:t>
      </w:r>
      <w:proofErr w:type="spellStart"/>
      <w:r>
        <w:rPr>
          <w:rFonts w:cs="Calibri"/>
        </w:rPr>
        <w:t>нетемперируемые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нелауринового</w:t>
      </w:r>
      <w:proofErr w:type="spellEnd"/>
      <w:r>
        <w:rPr>
          <w:rFonts w:cs="Calibri"/>
        </w:rPr>
        <w:t xml:space="preserve"> типа - продукты с массовой долей жира не менее 99 процентов, не нуждающиеся в </w:t>
      </w:r>
      <w:proofErr w:type="spellStart"/>
      <w:r>
        <w:rPr>
          <w:rFonts w:cs="Calibri"/>
        </w:rPr>
        <w:t>темперировании</w:t>
      </w:r>
      <w:proofErr w:type="spellEnd"/>
      <w:r>
        <w:rPr>
          <w:rFonts w:cs="Calibri"/>
        </w:rPr>
        <w:t xml:space="preserve">, изготавливаемые на основе модифицированных растительных масел, содержащие не более 1 процента массовой доли </w:t>
      </w:r>
      <w:proofErr w:type="spellStart"/>
      <w:r>
        <w:rPr>
          <w:rFonts w:cs="Calibri"/>
        </w:rPr>
        <w:t>лауриновой</w:t>
      </w:r>
      <w:proofErr w:type="spellEnd"/>
      <w:r>
        <w:rPr>
          <w:rFonts w:cs="Calibri"/>
        </w:rPr>
        <w:t xml:space="preserve"> кислоты, с добавлением или без добавления пищевых добавок и других </w:t>
      </w:r>
      <w:r>
        <w:rPr>
          <w:rFonts w:cs="Calibri"/>
        </w:rPr>
        <w:lastRenderedPageBreak/>
        <w:t>ингредиентов;</w:t>
      </w:r>
      <w:proofErr w:type="gramEnd"/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24) заменители масла какао </w:t>
      </w:r>
      <w:proofErr w:type="spellStart"/>
      <w:r>
        <w:rPr>
          <w:rFonts w:cs="Calibri"/>
        </w:rPr>
        <w:t>нетемперируемые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лауринового</w:t>
      </w:r>
      <w:proofErr w:type="spellEnd"/>
      <w:r>
        <w:rPr>
          <w:rFonts w:cs="Calibri"/>
        </w:rPr>
        <w:t xml:space="preserve"> типа - продукты с массовой долей жира не менее 99 процентов, не нуждающиеся в </w:t>
      </w:r>
      <w:proofErr w:type="spellStart"/>
      <w:r>
        <w:rPr>
          <w:rFonts w:cs="Calibri"/>
        </w:rPr>
        <w:t>темперировании</w:t>
      </w:r>
      <w:proofErr w:type="spellEnd"/>
      <w:r>
        <w:rPr>
          <w:rFonts w:cs="Calibri"/>
        </w:rPr>
        <w:t xml:space="preserve">, изготавливаемые на основе модифицированных растительных масел, содержащие не менее 40 процентов массовой доли </w:t>
      </w:r>
      <w:proofErr w:type="spellStart"/>
      <w:r>
        <w:rPr>
          <w:rFonts w:cs="Calibri"/>
        </w:rPr>
        <w:t>лауриновой</w:t>
      </w:r>
      <w:proofErr w:type="spellEnd"/>
      <w:r>
        <w:rPr>
          <w:rFonts w:cs="Calibri"/>
        </w:rPr>
        <w:t xml:space="preserve"> кислоты, с добавлением или без добавления пищевых добавок и других ингредиентов;</w:t>
      </w:r>
      <w:proofErr w:type="gramEnd"/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25) соус на основе растительных масел - пищевой продукт с содержанием жира не менее 5 процентов, изготавливаемый на основе одного или нескольких пищевых растительных масел, воды с добавлением пищевых добавок и других ингредиентов, в том числе натуральных специй, и (или) пряностей, и (или) трав, и (или) овощей, и (или) фруктов, и (или) грибов, и (или) орехов в виде кусочков и (или</w:t>
      </w:r>
      <w:proofErr w:type="gramEnd"/>
      <w:r>
        <w:rPr>
          <w:rFonts w:cs="Calibri"/>
        </w:rPr>
        <w:t xml:space="preserve">) порошка, </w:t>
      </w:r>
      <w:proofErr w:type="gramStart"/>
      <w:r>
        <w:rPr>
          <w:rFonts w:cs="Calibri"/>
        </w:rPr>
        <w:t>придающих</w:t>
      </w:r>
      <w:proofErr w:type="gramEnd"/>
      <w:r>
        <w:rPr>
          <w:rFonts w:cs="Calibri"/>
        </w:rPr>
        <w:t xml:space="preserve"> характерную направленность вкусу, и применяемый в качестве приправы к различным блюдам;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26) майонез - тонкодисперсный однородный эмульсионный продукт с содержанием жира, указанным в маркировке, изготавливаемый из рафинированных дезодорированных растительных масел, воды, яичных продуктов с добавлением или без добавления продуктов переработки молока, пищевых добавок и других ингредиентов;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27) соус майонезный - тонкодисперсный однородный эмульсионный продукт с содержанием жира, указанным в маркировке, изготавливаемый из рафинированных дезодорированных растительных масел, воды с добавлением или без добавления продуктов переработки молока, пищевых добавок и других ингредиентов;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28) крем на растительных маслах - эмульсионный продукт с содержанием жира, указанным в маркировке, изготавливаемый на основе растительных масел и (или) модифицированных растительных масел с добавлением молочных или растительных белков, сахара, а также с добавлением или без добавления натуральных фруктов, соков, пищевых добавок и других ингредиентов.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Непищевая масложировая продукция - масложировая продукция, предназначенная для технических, бытовых целей.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Определения непищевой масложировой продукции: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1) глицерин натуральный - трехатомный спирт, получаемый при гидролизе или омылении растительных масел и жиров без применения методов синтеза;</w:t>
      </w:r>
      <w:proofErr w:type="gramEnd"/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мыло хозяйственное - продукт, состоящий из натриевых или калиевых солей натуральных жирных кислот с (или без) солями синтетических, смоляных, нафтеновых жирных кислот и других компонентов, улучшающих его потребительские свойства.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Определения технологических процессов: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рафинация - процесс очистки растительных масел от сопутствующих им примесей;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дезодорация - высокотемпературный процесс удаления </w:t>
      </w:r>
      <w:proofErr w:type="spellStart"/>
      <w:r>
        <w:rPr>
          <w:rFonts w:cs="Calibri"/>
        </w:rPr>
        <w:t>одорирующих</w:t>
      </w:r>
      <w:proofErr w:type="spellEnd"/>
      <w:r>
        <w:rPr>
          <w:rFonts w:cs="Calibri"/>
        </w:rPr>
        <w:t xml:space="preserve"> и других летучих веществ путем отгонки под вакуумом с перегретым паром;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модификация растительных масел и (или) жиров (за исключением генно-инженерной модификации) - химическое, биохимическое или физическое преобразование растительных масел и (или) жиров путем гидрогенизации, </w:t>
      </w:r>
      <w:proofErr w:type="spellStart"/>
      <w:r>
        <w:rPr>
          <w:rFonts w:cs="Calibri"/>
        </w:rPr>
        <w:t>переэтерификации</w:t>
      </w:r>
      <w:proofErr w:type="spellEnd"/>
      <w:r>
        <w:rPr>
          <w:rFonts w:cs="Calibri"/>
        </w:rPr>
        <w:t>, фракционирования или их комбинаций;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гидрогенизация - процесс частичного или полного насыщения водородом непредельных связей ненасыщенных жирных кислот </w:t>
      </w:r>
      <w:proofErr w:type="spellStart"/>
      <w:r>
        <w:rPr>
          <w:rFonts w:cs="Calibri"/>
        </w:rPr>
        <w:t>триацилглицеридов</w:t>
      </w:r>
      <w:proofErr w:type="spellEnd"/>
      <w:r>
        <w:rPr>
          <w:rFonts w:cs="Calibri"/>
        </w:rPr>
        <w:t>, входящих в состав растительных масел и (или) жиров;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</w:t>
      </w:r>
      <w:proofErr w:type="spellStart"/>
      <w:r>
        <w:rPr>
          <w:rFonts w:cs="Calibri"/>
        </w:rPr>
        <w:t>переэтерификация</w:t>
      </w:r>
      <w:proofErr w:type="spellEnd"/>
      <w:r>
        <w:rPr>
          <w:rFonts w:cs="Calibri"/>
        </w:rPr>
        <w:t xml:space="preserve"> - процесс перераспределения </w:t>
      </w:r>
      <w:proofErr w:type="spellStart"/>
      <w:r>
        <w:rPr>
          <w:rFonts w:cs="Calibri"/>
        </w:rPr>
        <w:t>ацильных</w:t>
      </w:r>
      <w:proofErr w:type="spellEnd"/>
      <w:r>
        <w:rPr>
          <w:rFonts w:cs="Calibri"/>
        </w:rPr>
        <w:t xml:space="preserve"> групп в </w:t>
      </w:r>
      <w:proofErr w:type="spellStart"/>
      <w:r>
        <w:rPr>
          <w:rFonts w:cs="Calibri"/>
        </w:rPr>
        <w:t>триацилглицеридах</w:t>
      </w:r>
      <w:proofErr w:type="spellEnd"/>
      <w:r>
        <w:rPr>
          <w:rFonts w:cs="Calibri"/>
        </w:rPr>
        <w:t xml:space="preserve"> жира без изменения </w:t>
      </w:r>
      <w:proofErr w:type="spellStart"/>
      <w:r>
        <w:rPr>
          <w:rFonts w:cs="Calibri"/>
        </w:rPr>
        <w:t>жирнокислотного</w:t>
      </w:r>
      <w:proofErr w:type="spellEnd"/>
      <w:r>
        <w:rPr>
          <w:rFonts w:cs="Calibri"/>
        </w:rPr>
        <w:t xml:space="preserve"> состава </w:t>
      </w:r>
      <w:proofErr w:type="spellStart"/>
      <w:r>
        <w:rPr>
          <w:rFonts w:cs="Calibri"/>
        </w:rPr>
        <w:t>триацилглицеридов</w:t>
      </w:r>
      <w:proofErr w:type="spellEnd"/>
      <w:r>
        <w:rPr>
          <w:rFonts w:cs="Calibri"/>
        </w:rPr>
        <w:t>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фракционирование - разделение растительных масел термомеханическим способом на фракции с различной температурой плавления.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Другие определения, используемые в настоящем Федеральном законе: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</w:t>
      </w:r>
      <w:proofErr w:type="spellStart"/>
      <w:r>
        <w:rPr>
          <w:rFonts w:cs="Calibri"/>
        </w:rPr>
        <w:t>прослеживаемость</w:t>
      </w:r>
      <w:proofErr w:type="spellEnd"/>
      <w:r>
        <w:rPr>
          <w:rFonts w:cs="Calibri"/>
        </w:rPr>
        <w:t xml:space="preserve"> - возможность заинтересованного лица документально установить предыдущего и последующего собственников масложировой продукции, кроме приобретателей;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загрязнение пищевой масложировой продукции - попадание в пищевую масложировую продукцию предметов, частиц, веществ и организмов, вследствие чего она приобретает опасные для человека свойства и перестает соответствовать требованиям настоящего Федерального </w:t>
      </w:r>
      <w:r>
        <w:rPr>
          <w:rFonts w:cs="Calibri"/>
        </w:rPr>
        <w:lastRenderedPageBreak/>
        <w:t>закона;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производственное помещение - помещение, используемое непосредственно для производства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санитарная обработка производственных помещений, технологического оборудования и инвентаря, непосредственно связанного с изготовлением масложировой продукции, - мойка или иная обработка поверхностей производственных помещений, технологического оборудования и инвентаря, в результате которой эти помещения, оборудование и инвентарь не могут явиться источниками загрязнения пищевой масложировой продукции и сырья;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обращение масложировой продукции - купля-продажа и иные способы передачи масложировой продукции, начиная с первой оферты изготовителя или импортера, а также ее хранение и перевозка.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3" w:name="Par104"/>
      <w:bookmarkEnd w:id="3"/>
      <w:r>
        <w:rPr>
          <w:rFonts w:cs="Calibri"/>
        </w:rPr>
        <w:t>Статья 4. Правила идентификации объектов технического регулирования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Идентификация продукции производится заинтересованным лицом в целях: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установления принадлежности продукции к сфере действия настоящего Федерального закона;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предупреждения действий, вводящих в заблуждение приобретателей.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Для идентификации продукции в целях установления ее принадлежности к сфере действия настоящего Федерального закона любое заинтересованное лицо обязано убедиться в том, что идентифицируемая продукция соответствует одному из наименований масложировой продукции, установленных </w:t>
      </w:r>
      <w:hyperlink w:anchor="Par31" w:history="1">
        <w:r>
          <w:rPr>
            <w:rFonts w:cs="Calibri"/>
            <w:color w:val="0000FF"/>
          </w:rPr>
          <w:t>статьей 2</w:t>
        </w:r>
      </w:hyperlink>
      <w:r>
        <w:rPr>
          <w:rFonts w:cs="Calibri"/>
        </w:rPr>
        <w:t xml:space="preserve"> настоящего Федерального закона.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Идентификация продукции для установления ее принадлежности к сфере действия настоящего Федерального закона проводится путем: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1) визуального сравнения наименования масложировой продукции, указанного на упаковке, с наименованием, установленным </w:t>
      </w:r>
      <w:hyperlink w:anchor="Par31" w:history="1">
        <w:r>
          <w:rPr>
            <w:rFonts w:cs="Calibri"/>
            <w:color w:val="0000FF"/>
          </w:rPr>
          <w:t>статьей 2</w:t>
        </w:r>
      </w:hyperlink>
      <w:r>
        <w:rPr>
          <w:rFonts w:cs="Calibri"/>
        </w:rPr>
        <w:t xml:space="preserve"> настоящего Федерального закона, - для продукции в потребительской упаковке;</w:t>
      </w:r>
      <w:proofErr w:type="gramEnd"/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визуального сравнения наименования масложировой продукции, указанного в документе, подтверждающем переход права собственности на продукцию, с наименованием, установленным </w:t>
      </w:r>
      <w:hyperlink w:anchor="Par31" w:history="1">
        <w:r>
          <w:rPr>
            <w:rFonts w:cs="Calibri"/>
            <w:color w:val="0000FF"/>
          </w:rPr>
          <w:t>статьей 2</w:t>
        </w:r>
      </w:hyperlink>
      <w:r>
        <w:rPr>
          <w:rFonts w:cs="Calibri"/>
        </w:rPr>
        <w:t xml:space="preserve"> настоящего Федерального закона, - для продукции в иной (не потребительской) упаковке;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визуального сравнения наименования масложировой продукции, указанного в информации изготовителя или продавца, с наименованием, установленным </w:t>
      </w:r>
      <w:hyperlink w:anchor="Par31" w:history="1">
        <w:r>
          <w:rPr>
            <w:rFonts w:cs="Calibri"/>
            <w:color w:val="0000FF"/>
          </w:rPr>
          <w:t>статьей 2</w:t>
        </w:r>
      </w:hyperlink>
      <w:r>
        <w:rPr>
          <w:rFonts w:cs="Calibri"/>
        </w:rPr>
        <w:t xml:space="preserve"> настоящего Федерального закона, - для продукции, изготавливаемой в личных подсобных хозяйствах.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 xml:space="preserve">Для идентификации продукции в целях предупреждения действий, вводящих в заблуждение приобретателей, любое заинтересованное лицо обязано убедиться, что идентифицируемая продукция соответствует признакам, установленным </w:t>
      </w:r>
      <w:hyperlink w:anchor="Par53" w:history="1">
        <w:r>
          <w:rPr>
            <w:rFonts w:cs="Calibri"/>
            <w:color w:val="0000FF"/>
          </w:rPr>
          <w:t>статьей 3</w:t>
        </w:r>
      </w:hyperlink>
      <w:r>
        <w:rPr>
          <w:rFonts w:cs="Calibri"/>
        </w:rPr>
        <w:t xml:space="preserve"> настоящего Федерального закона, а также информации, указанной в маркировке и (или) документе, подтверждающем переход права собственности на продукцию, или информации изготовителя или продавца, - для продукции, изготавливаемой в личных подсобных хозяйствах.</w:t>
      </w:r>
      <w:proofErr w:type="gramEnd"/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Для идентификации процессов производства, хранения и перевозки в целях их отнесения к сфере действия настоящего Федерального закона любое заинтересованное лицо обязано убедиться, что данные процессы обеспечивают производство, хранение и перевозку масложировой продукции, указанной в </w:t>
      </w:r>
      <w:hyperlink w:anchor="Par31" w:history="1">
        <w:r>
          <w:rPr>
            <w:rFonts w:cs="Calibri"/>
            <w:color w:val="0000FF"/>
          </w:rPr>
          <w:t>статье 2</w:t>
        </w:r>
      </w:hyperlink>
      <w:r>
        <w:rPr>
          <w:rFonts w:cs="Calibri"/>
        </w:rPr>
        <w:t xml:space="preserve"> настоящего Федерального закона.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2. ТРЕБОВАНИЯ, ПРЕДЪЯВЛЯЕМЫЕ К МАСЛОЖИРОВОЙ ПРОДУКЦИИ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5. Требования, предъявляемые к пищевой масложировой продукции и непищевой масложировой продукции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Масложировая продукция, выпускаемая в обращение на территории Российской Федерации, при использовании по назначению в течение срока годности пищевой масложировой продукции и срока хранения непищевой масложировой продукции не должна причинять вреда жизни или здоровью человека.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2. Требования к масложировой продукции включают: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требования безопасности к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требования к упаковке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требования к маркировке масложировой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Пищевая масложировая продукция должна отвечать требованиям безопасности, предусмотренным </w:t>
      </w:r>
      <w:hyperlink w:anchor="Par484" w:history="1">
        <w:r>
          <w:rPr>
            <w:rFonts w:cs="Calibri"/>
            <w:color w:val="0000FF"/>
          </w:rPr>
          <w:t>Приложениями 1</w:t>
        </w:r>
      </w:hyperlink>
      <w:r>
        <w:rPr>
          <w:rFonts w:cs="Calibri"/>
        </w:rPr>
        <w:t xml:space="preserve"> и </w:t>
      </w:r>
      <w:hyperlink w:anchor="Par664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к настоящему Федеральному закону.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Непищевая масложировая продукция должна отвечать требованиям безопасности, предусмотренным </w:t>
      </w:r>
      <w:hyperlink w:anchor="Par764" w:history="1">
        <w:r>
          <w:rPr>
            <w:rFonts w:cs="Calibri"/>
            <w:color w:val="0000FF"/>
          </w:rPr>
          <w:t>Приложением 3</w:t>
        </w:r>
      </w:hyperlink>
      <w:r>
        <w:rPr>
          <w:rFonts w:cs="Calibri"/>
        </w:rPr>
        <w:t xml:space="preserve"> к настоящему Федеральному закону.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6. Требования к упаковке масложировой продукции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Упаковка масложировой продукции должна обеспечивать ее безопасность и неизменность ее идентификационных признаков при обращении масложировой продукции в течение срока годности пищевой масложировой продукции и срока хранения непищевой масложировой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Материалы упаковки, контактирующей с пищевой масложировой продукцией, должны соответствовать требованиям безопасности, установленным соответствующими техническими регламентами.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При повреждении потребительской упаковки пищевая масложировая продукция должна быть немедленно изъята из обращения собственником этой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7. Требования к маркировке пищевой масложировой продукции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Изготовитель или продавец обязан предоставить приобретателю необходимую и достоверную информацию о пищевой масложировой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Информация, содержащаяся в маркировке 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 потребительской упаковке пищевой масложировой продукции должна содержаться следующая информация: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наименование пищевой масложировой продукции в соответствии с наименованием, установленным </w:t>
      </w:r>
      <w:hyperlink w:anchor="Par31" w:history="1">
        <w:r>
          <w:rPr>
            <w:rFonts w:cs="Calibri"/>
            <w:color w:val="0000FF"/>
          </w:rPr>
          <w:t>статьей 2</w:t>
        </w:r>
      </w:hyperlink>
      <w:r>
        <w:rPr>
          <w:rFonts w:cs="Calibri"/>
        </w:rPr>
        <w:t xml:space="preserve"> настоящего Федерального закона. Наименование масла растительного указывается в соответствии с наименованием масличного сырья, из которого оно изготовлено. В наименованиях маргаринов и спредов не допускается употребление слова "масло", однокоренных с ним слов, а также словосочетаний, содержащих слово "масло";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масса нетто и (или) объем;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состав пищевой масложировой продукции (в порядке уменьшения массовых долей ингредиентов с обязательным указанием пищевых добавок, биологически активных добавок к пище, витаминов, микронутриентов, </w:t>
      </w:r>
      <w:proofErr w:type="spellStart"/>
      <w:r>
        <w:rPr>
          <w:rFonts w:cs="Calibri"/>
        </w:rPr>
        <w:t>ароматизаторов</w:t>
      </w:r>
      <w:proofErr w:type="spellEnd"/>
      <w:r>
        <w:rPr>
          <w:rFonts w:cs="Calibri"/>
        </w:rPr>
        <w:t>, компонентов из генно-инженерно-модифицированных организмов);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5) пищевая ценность (энергетическая ценность, содержание белков, жиров, углеводов, витаминов, макро- и микроэлементов в 100 граммах (мл) съедобной части продукта);</w:t>
      </w:r>
      <w:proofErr w:type="gramEnd"/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срок годности;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7) наименования настоящего Федерального закона и национального стандарта или технической документации, которые содержат идентификационные признаки масложировой продукции и в </w:t>
      </w:r>
      <w:proofErr w:type="gramStart"/>
      <w:r>
        <w:rPr>
          <w:rFonts w:cs="Calibri"/>
        </w:rPr>
        <w:t>соответствии</w:t>
      </w:r>
      <w:proofErr w:type="gramEnd"/>
      <w:r>
        <w:rPr>
          <w:rFonts w:cs="Calibri"/>
        </w:rPr>
        <w:t xml:space="preserve"> с которыми изготовлена данная масложировая продукция;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информация о подтверждении соответствия пищевой масложировой продукции требованиям настоящего Федерального закона.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 потребительской упаковке масел растительных дополнительно должна содержаться следующая информация: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1) наименование "Масло растительное - смесь" - для масел растительных - смесей. Допускается указание фирменного наименования изготовителя;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перечень всех масел растительных в порядке уменьшения их массовых долей (для масел растительных - смесей);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дата изготовления (дата розлива - для масла растительного в потребительской упаковке; дата налива - для масла растительного в транспортной таре (бочках, флягах, цистернах, баках, контейнерах));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рекомендации по хранению после вскрытия потребительской упаковки.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</w:t>
      </w:r>
      <w:proofErr w:type="gramStart"/>
      <w:r>
        <w:rPr>
          <w:rFonts w:cs="Calibri"/>
        </w:rPr>
        <w:t xml:space="preserve">На потребительской упаковке маргаринов, спредов растительно-сливочных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 и заменителей молочного жира, эквивалентов масла какао, </w:t>
      </w:r>
      <w:proofErr w:type="spellStart"/>
      <w:r>
        <w:rPr>
          <w:rFonts w:cs="Calibri"/>
        </w:rPr>
        <w:t>улучшителей</w:t>
      </w:r>
      <w:proofErr w:type="spellEnd"/>
      <w:r>
        <w:rPr>
          <w:rFonts w:cs="Calibri"/>
        </w:rPr>
        <w:t xml:space="preserve"> масла какао SOS-типа, заменителей масла какао POP-типа, заменителей масла какао </w:t>
      </w:r>
      <w:proofErr w:type="spellStart"/>
      <w:r>
        <w:rPr>
          <w:rFonts w:cs="Calibri"/>
        </w:rPr>
        <w:t>нетемперируемых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нелауринового</w:t>
      </w:r>
      <w:proofErr w:type="spellEnd"/>
      <w:r>
        <w:rPr>
          <w:rFonts w:cs="Calibri"/>
        </w:rPr>
        <w:t xml:space="preserve"> типа, заменителей масла какао </w:t>
      </w:r>
      <w:proofErr w:type="spellStart"/>
      <w:r>
        <w:rPr>
          <w:rFonts w:cs="Calibri"/>
        </w:rPr>
        <w:t>нетемперируемых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лауринового</w:t>
      </w:r>
      <w:proofErr w:type="spellEnd"/>
      <w:r>
        <w:rPr>
          <w:rFonts w:cs="Calibri"/>
        </w:rPr>
        <w:t xml:space="preserve"> типа дополнительно должна содержаться следующая информация:</w:t>
      </w:r>
      <w:proofErr w:type="gramEnd"/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дата изготовления;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температура хранения;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массовая доля общего жира;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массовая доля молочного жира - для спредов растительно-сливочных и смесей топленых растительно-сливочных;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массовая доля молочного жира (при вводе) - для спредов растительно-жировых и смесей топленых растительно-жировых.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На потребительской упаковке </w:t>
      </w:r>
      <w:proofErr w:type="gramStart"/>
      <w:r>
        <w:rPr>
          <w:rFonts w:cs="Calibri"/>
        </w:rPr>
        <w:t>соусов</w:t>
      </w:r>
      <w:proofErr w:type="gramEnd"/>
      <w:r>
        <w:rPr>
          <w:rFonts w:cs="Calibri"/>
        </w:rPr>
        <w:t xml:space="preserve"> на основе растительных масел, майонезов, соусов майонезных и кремов на растительных маслах дополнительно должна содержаться следующая информация: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дата изготовления;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температура хранения;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рекомендации по хранению после вскрытия потребительской упаковки.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При нанесении даты изготовления и срока годности на потребительскую упаковку масложировой продукции размер шрифта должен составлять: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при массе продукции до 100 грамм - не менее 8,5 кегля;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при массе продукции свыше 100 грамм - не менее 9,5 кегля.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На транспортной упаковке пищевой масложировой продукции должна содержаться следующая информация: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наименование пищевой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масса нетто единицы пищевой масложировой продукции, упакованной в потребительскую упаковку;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общая масса нетто транспортной упаковки и количество единиц пищевой масложировой продукции в потребительской упаковке;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масса нетто для нефасованной пищевой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состав пищевой масложировой продукции (в порядке уменьшения массовых долей ингредиентов с обязательным указанием пищевых добавок, биологически активных добавок к пище, витаминов, микронутриентов, </w:t>
      </w:r>
      <w:proofErr w:type="spellStart"/>
      <w:r>
        <w:rPr>
          <w:rFonts w:cs="Calibri"/>
        </w:rPr>
        <w:t>ароматизаторов</w:t>
      </w:r>
      <w:proofErr w:type="spellEnd"/>
      <w:r>
        <w:rPr>
          <w:rFonts w:cs="Calibri"/>
        </w:rPr>
        <w:t>, компонентов из генно-инженерно-модифицированных организмов) для нефасованной пищевой масложировой продукции, а для фасованной пищевой масложировой продукции - в соответствии с условиями договора поставки;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7) пищевая ценность (энергетическая ценность, содержание белков, жиров, углеводов, витаминов, макро- и микроэлементов в 100 граммах (мл) съедобной части продукта) - для нефасованной пищевой масложировой продукции;</w:t>
      </w:r>
      <w:proofErr w:type="gramEnd"/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срок годности и условия хранения;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9) номер партии и номер упаковочной единицы;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10) дата изготовления;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11) наименования настоящего Федерального закона и национального стандарта или технической документации, которые содержат идентификационные признаки масложировой продукции и в </w:t>
      </w:r>
      <w:proofErr w:type="gramStart"/>
      <w:r>
        <w:rPr>
          <w:rFonts w:cs="Calibri"/>
        </w:rPr>
        <w:t>соответствии</w:t>
      </w:r>
      <w:proofErr w:type="gramEnd"/>
      <w:r>
        <w:rPr>
          <w:rFonts w:cs="Calibri"/>
        </w:rPr>
        <w:t xml:space="preserve"> с которыми изготовлена данная масложировая продукция;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12) информация о подтверждении соответствия пищевой масложировой продукции требованиям настоящего Федерального закона.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Для жидкой нефасованной масложировой продукции, перевозимой в емкостях, в товарно-сопроводительных документах должна содержаться следующая информация: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наименование пищевой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масса нетто;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срок годности;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номер партии или дата изготовления;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наименования настоящего Федерального закона и национального стандарта или технической документации, которые содержат идентификационные признаки масложировой продукции и в </w:t>
      </w:r>
      <w:proofErr w:type="gramStart"/>
      <w:r>
        <w:rPr>
          <w:rFonts w:cs="Calibri"/>
        </w:rPr>
        <w:t>соответствии</w:t>
      </w:r>
      <w:proofErr w:type="gramEnd"/>
      <w:r>
        <w:rPr>
          <w:rFonts w:cs="Calibri"/>
        </w:rPr>
        <w:t xml:space="preserve"> с которыми изготовлена данная масложировая продукция;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информация о подтверждении соответствия пищевой масложировой продукции требованиям настоящего Федерального закона.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На потребительскую и (или) транспортную упаковки масложировой продукции дополнительно могут быть нанесены наименование организации - разработчика рецептуры и (или) технологии изготовления, товарный знак, штриховой код и иная информация.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На транспортную упаковку масложировой продукции наносятся в соответствии с национальными стандартами или технической документацией знаки и надписи, необходимые для обеспечения безопасности продукции в процессе ее перевозки.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8. Требования к маркировке непищевой масложировой продукции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Изготовитель или продавец обязан предоставить приобретателю необходимую и достоверную информацию о непищевой масложировой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Информация, содержащаяся в маркировке непищевой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 потребительской упаковке мыла хозяйственного должна содержаться следующая информация: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наименование мыла хозяйственного;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номинальная (условная) масса одного куска;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состав продукта в порядке уменьшения массовых долей ингредиентов;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срок хранения;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номер партии или дата изготовления;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7) наименования настоящего Федерального закона и национального стандарта или технической документации, которые содержат идентификационные признаки и в </w:t>
      </w:r>
      <w:proofErr w:type="gramStart"/>
      <w:r>
        <w:rPr>
          <w:rFonts w:cs="Calibri"/>
        </w:rPr>
        <w:t>соответствии</w:t>
      </w:r>
      <w:proofErr w:type="gramEnd"/>
      <w:r>
        <w:rPr>
          <w:rFonts w:cs="Calibri"/>
        </w:rPr>
        <w:t xml:space="preserve"> с которыми изготовлено мыло хозяйственное;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информация о подтверждении соответствия мыла хозяйственного требованиям настоящего Федерального закона.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 каждый кусок мыла хозяйственного без упаковки должен быть нанесен четкий штамп с указанием: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наименования изготовителя или товарного знака изготовителя;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наименования мыла хозяйственного в соответствии с технической документацией;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номинальной (условной) массы одного куска.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5. На каждой единице транспортной упаковки непищевой масложировой продукции должна содержаться следующая информация: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наименование непищевой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состав продукта в порядке уменьшения массовых долей ингредиентов - для мыла хозяйственного;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сорт, марка - для глицерина натурального;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номер партии;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количество кусков в ящике с указанием суммарной номинальной (условной) массы кусков - для мыла хозяйственного;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дата изготовления;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срок хранения;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9) наименования настоящего Федерального закона и национального стандарта или технической документации, которые содержат идентификационные признаки и в </w:t>
      </w:r>
      <w:proofErr w:type="gramStart"/>
      <w:r>
        <w:rPr>
          <w:rFonts w:cs="Calibri"/>
        </w:rPr>
        <w:t>соответствии</w:t>
      </w:r>
      <w:proofErr w:type="gramEnd"/>
      <w:r>
        <w:rPr>
          <w:rFonts w:cs="Calibri"/>
        </w:rPr>
        <w:t xml:space="preserve"> с которыми изготовлена непищевая масложировая продукция;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10) информация о подтверждении соответствия непищевой масложировой продукции требованиям настоящего Федерального закона.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Для глицерина натурального, перевозимого в емкостях, в товарно-сопроводительных документах должна содержаться следующая информация: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наименование;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сорт, марка;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масса нетто;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срок хранения;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номер партии или дата изготовления;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7) наименования настоящего Федерального закона и национального стандарта или технической документации, которые содержат идентификационные признаки и в </w:t>
      </w:r>
      <w:proofErr w:type="gramStart"/>
      <w:r>
        <w:rPr>
          <w:rFonts w:cs="Calibri"/>
        </w:rPr>
        <w:t>соответствии</w:t>
      </w:r>
      <w:proofErr w:type="gramEnd"/>
      <w:r>
        <w:rPr>
          <w:rFonts w:cs="Calibri"/>
        </w:rPr>
        <w:t xml:space="preserve"> с которыми изготовлена данная непищевая масложировая продукция;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информация о подтверждении соответствия непищевой масложировой продукции требованиям настоящего Федерального закона.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3. ТРЕБОВАНИЯ К ОБЕСПЕЧЕНИЮ БЕЗОПАСНОСТИ МАСЛОЖИРОВОЙ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ПРОДУКЦИИ В ПРОЦЕССАХ ЕЕ ПРОИЗВОДСТВА, ХРАНЕНИЯ И ПЕРЕВОЗКИ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9. Требования к процессу производства пищевой масложировой продукции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обеспечения безопасности пищевой масложировой продукции в процессе производства необходимо: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осуществлять производство пищевой масложировой продукции в соответствии с требованиями </w:t>
      </w:r>
      <w:hyperlink w:anchor="Par244" w:history="1">
        <w:r>
          <w:rPr>
            <w:rFonts w:cs="Calibri"/>
            <w:color w:val="0000FF"/>
          </w:rPr>
          <w:t>статьи 10</w:t>
        </w:r>
      </w:hyperlink>
      <w:r>
        <w:rPr>
          <w:rFonts w:cs="Calibri"/>
        </w:rPr>
        <w:t xml:space="preserve"> настоящего Федерального закона;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использовать материалы и изделия, контактирующие с пищевой масложировой продукцией, которые соответствуют требованиям соответствующих технических регламентов;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соблюдать требования к воде и воздуху, </w:t>
      </w:r>
      <w:proofErr w:type="gramStart"/>
      <w:r>
        <w:rPr>
          <w:rFonts w:cs="Calibri"/>
        </w:rPr>
        <w:t>используемым</w:t>
      </w:r>
      <w:proofErr w:type="gramEnd"/>
      <w:r>
        <w:rPr>
          <w:rFonts w:cs="Calibri"/>
        </w:rPr>
        <w:t xml:space="preserve"> в процессе производства пищевой масложировой продукции, в соответствии со </w:t>
      </w:r>
      <w:hyperlink w:anchor="Par255" w:history="1">
        <w:r>
          <w:rPr>
            <w:rFonts w:cs="Calibri"/>
            <w:color w:val="0000FF"/>
          </w:rPr>
          <w:t>статьей 11</w:t>
        </w:r>
      </w:hyperlink>
      <w:r>
        <w:rPr>
          <w:rFonts w:cs="Calibri"/>
        </w:rPr>
        <w:t xml:space="preserve"> настоящего Федерального закона;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использовать сырье и пищевые добавки, соответствующие требованиям </w:t>
      </w:r>
      <w:hyperlink w:anchor="Par260" w:history="1">
        <w:r>
          <w:rPr>
            <w:rFonts w:cs="Calibri"/>
            <w:color w:val="0000FF"/>
          </w:rPr>
          <w:t>статьи 12</w:t>
        </w:r>
      </w:hyperlink>
      <w:r>
        <w:rPr>
          <w:rFonts w:cs="Calibri"/>
        </w:rPr>
        <w:t xml:space="preserve"> настоящего Федерального закона;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осуществлять производство пищевой масложировой продукции в зданиях и производственных помещениях, соответствующих требованиям </w:t>
      </w:r>
      <w:hyperlink w:anchor="Par264" w:history="1">
        <w:r>
          <w:rPr>
            <w:rFonts w:cs="Calibri"/>
            <w:color w:val="0000FF"/>
          </w:rPr>
          <w:t>статьи 13</w:t>
        </w:r>
      </w:hyperlink>
      <w:r>
        <w:rPr>
          <w:rFonts w:cs="Calibri"/>
        </w:rPr>
        <w:t xml:space="preserve"> настоящего Федерального закона;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использовать технологическое оборудование и инвентарь, соответствующие требованиям </w:t>
      </w:r>
      <w:hyperlink w:anchor="Par288" w:history="1">
        <w:r>
          <w:rPr>
            <w:rFonts w:cs="Calibri"/>
            <w:color w:val="0000FF"/>
          </w:rPr>
          <w:t>статьи 14</w:t>
        </w:r>
      </w:hyperlink>
      <w:r>
        <w:rPr>
          <w:rFonts w:cs="Calibri"/>
        </w:rPr>
        <w:t xml:space="preserve"> настоящего Федерального закона;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7) осуществлять хранение и удаление отходов производства пищевой масложировой продукции в соответствии с требованиями </w:t>
      </w:r>
      <w:hyperlink w:anchor="Par296" w:history="1">
        <w:r>
          <w:rPr>
            <w:rFonts w:cs="Calibri"/>
            <w:color w:val="0000FF"/>
          </w:rPr>
          <w:t>статьи 15</w:t>
        </w:r>
      </w:hyperlink>
      <w:r>
        <w:rPr>
          <w:rFonts w:cs="Calibri"/>
        </w:rPr>
        <w:t xml:space="preserve"> настоящего Федерального закона;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8) допускать к производству пищевой масложировой продукции персонал, соответствующий требованиям </w:t>
      </w:r>
      <w:hyperlink w:anchor="Par301" w:history="1">
        <w:r>
          <w:rPr>
            <w:rFonts w:cs="Calibri"/>
            <w:color w:val="0000FF"/>
          </w:rPr>
          <w:t>статьи 16</w:t>
        </w:r>
      </w:hyperlink>
      <w:r>
        <w:rPr>
          <w:rFonts w:cs="Calibri"/>
        </w:rPr>
        <w:t xml:space="preserve"> настоящего Федерального закона;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9) организовать производственный контроль в соответствии с требованиями </w:t>
      </w:r>
      <w:hyperlink w:anchor="Par310" w:history="1">
        <w:r>
          <w:rPr>
            <w:rFonts w:cs="Calibri"/>
            <w:color w:val="0000FF"/>
          </w:rPr>
          <w:t>статьи 17</w:t>
        </w:r>
      </w:hyperlink>
      <w:r>
        <w:rPr>
          <w:rFonts w:cs="Calibri"/>
        </w:rPr>
        <w:t xml:space="preserve"> настоящего Федерального закона.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4" w:name="Par244"/>
      <w:bookmarkEnd w:id="4"/>
      <w:r>
        <w:rPr>
          <w:rFonts w:cs="Calibri"/>
        </w:rPr>
        <w:t>Статья 10. Обеспечение безопасности пищевой масложировой продукции в процессе ее производства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Безопасность пищевой масложировой продукции в процессе ее производства должна быть обеспечена: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выбором технологических процессов и режимов их осуществления на всех этапах (участках) производства пищевой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выбором оптимальной последовательности технологических процессов, исключающей загрязнение производимой пищевой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</w:t>
      </w:r>
      <w:proofErr w:type="gramStart"/>
      <w:r>
        <w:rPr>
          <w:rFonts w:cs="Calibri"/>
        </w:rPr>
        <w:t>контролем за</w:t>
      </w:r>
      <w:proofErr w:type="gramEnd"/>
      <w:r>
        <w:rPr>
          <w:rFonts w:cs="Calibri"/>
        </w:rPr>
        <w:t xml:space="preserve"> работой технологического оборудования;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соблюдением условий хранения сырья и пищевых добавок, необходимых для производства пищевой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содержанием производственных помещений, технологического оборудования и инвентаря, используемых в процессе производства пищевой масложировой продукции, в состоянии, исключающем загрязнение пищевой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выбором способов и периодичности санитарной обработки, дезинфекции, дезинсекции и дератизации производственных помещений, санитарной обработки и дезинфекции технологического оборудования и инвентаря, используемых в процессе производства пищевой масложировой продукции. Санитарная обработка, дезинфекция, дезинсекция и дератизация должны проводиться с периодичностью, достаточной для исключения риска загрязнения пищевой масложировой продукции. Периодичность санитарной обработки, дезинфекции, дезинсекции и дератизации устанавливается изготовителем;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ведением и хранением документации, подтверждающей выполнение требований настоящего Федерального закона.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5" w:name="Par255"/>
      <w:bookmarkEnd w:id="5"/>
      <w:r>
        <w:rPr>
          <w:rFonts w:cs="Calibri"/>
        </w:rPr>
        <w:t xml:space="preserve">Статья 11. Требования к воде и воздуху, </w:t>
      </w:r>
      <w:proofErr w:type="gramStart"/>
      <w:r>
        <w:rPr>
          <w:rFonts w:cs="Calibri"/>
        </w:rPr>
        <w:t>используемым</w:t>
      </w:r>
      <w:proofErr w:type="gramEnd"/>
      <w:r>
        <w:rPr>
          <w:rFonts w:cs="Calibri"/>
        </w:rPr>
        <w:t xml:space="preserve"> в процессе производства пищевой масложировой продукции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Вода, используемая в процессе производства пищевой масложировой продукции, должна соответствовать требованиям к питьевой воде, установленным соответствующим техническим регламентом.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Воздух, используемый в процессе производства пищевой масложировой продукции, не должен являться источником загрязнения пищевой масложировой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6" w:name="Par260"/>
      <w:bookmarkEnd w:id="6"/>
      <w:r>
        <w:rPr>
          <w:rFonts w:cs="Calibri"/>
        </w:rPr>
        <w:t>Статья 12. Требования к сырью и пищевым добавкам, используемым в процессе производства пищевой масложировой продукции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Сырье и пищевые добавки, используемые в процессе производства пищевой масложировой продукции, должны соответствовать требованиям безопасности, установленным соответствующими техническими регламентами.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7" w:name="Par264"/>
      <w:bookmarkEnd w:id="7"/>
      <w:r>
        <w:rPr>
          <w:rFonts w:cs="Calibri"/>
        </w:rPr>
        <w:t>Статья 13. Требования к зданиям и производственным помещениям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Здания, в которых находятся производственные помещения, должны быть оборудованы: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системами вентиляции и (или) кондиционирования, которые полностью исключают возможность поступления загрязненного воздуха. Конструкция и исполнение вентиляционных </w:t>
      </w:r>
      <w:r>
        <w:rPr>
          <w:rFonts w:cs="Calibri"/>
        </w:rPr>
        <w:lastRenderedPageBreak/>
        <w:t>систем должны обеспечивать быстрый доступ к фильтрам и другим частям указанных систем, требующим чистки или замены;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раздевалками для персонала, которые не должны находиться в производственных помещениях;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помещениями: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для хранения, мойки и дезинфекции инвентаря и оборотной тары, </w:t>
      </w:r>
      <w:proofErr w:type="gramStart"/>
      <w:r>
        <w:rPr>
          <w:rFonts w:cs="Calibri"/>
        </w:rPr>
        <w:t>используемых</w:t>
      </w:r>
      <w:proofErr w:type="gramEnd"/>
      <w:r>
        <w:rPr>
          <w:rFonts w:cs="Calibri"/>
        </w:rPr>
        <w:t xml:space="preserve"> в процессе производства пищевой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для хранения уборочного инвентаря и оборудования, их мойки и дезинфекции;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туалетами и умывальниками для мытья рук. Туалеты должны находиться в помещениях, отделенных от производственных помещений. Двери туалетов не должны выходить непосредственно в производственные помещения.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 планировке, размещении и определении размеров производственных помещений должны быть соблюдены следующие условия: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обеспечение оптимальной последовательности технологических процессов, исключающих встречные или перекрестные потоки сырья и готовой пищевой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исключение возможности загрязнения воздуха, используемого в процессе производства пищевой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обеспечение защиты от проникновения животных, в том числе грызунов и насекомых;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обеспечение установленных изготовителем условий хранения готовой пищевой масложировой продукции, сырья и пищевых добавок;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обеспечение возможности проведения санитарной обработки, дезинфекции, дезинсекции и дератизации производственных помещений;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исключение зон, из которых невозможно удалить источники загрязнения пищевой масложировой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 производственных помещениях не допускается хранение любых веществ и материалов, не использующихся в процессе производства пищевой масложировой продукции, в том числе моющих и дезинфицирующих средств.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В производственных помещениях: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поверхности полов, стен и дверей должны быть выполнены из водонепроницаемых, моющихся и нетоксичных материалов, которые можно подвергать санитарной обработке и дезинфекции;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конструкция полов должна обеспечивать дренаж;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на потолках (при отсутствии потолков - на внутренних поверхностях крыш) и конструкциях, находящихся над производственными помещениями, не допускается образование конденсата;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открывающиеся окна (фрамуги) должны быть оборудованы защитными сетками от насекомых.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Канализационное оборудование в производственных помещениях должно быть спроектировано и выполнено так, чтобы исключить риск загрязнения пищевой масложировой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8" w:name="Par288"/>
      <w:bookmarkEnd w:id="8"/>
      <w:r>
        <w:rPr>
          <w:rFonts w:cs="Calibri"/>
        </w:rPr>
        <w:t xml:space="preserve">Статья 14. Требования к технологическому оборудованию и инвентарю, </w:t>
      </w:r>
      <w:proofErr w:type="gramStart"/>
      <w:r>
        <w:rPr>
          <w:rFonts w:cs="Calibri"/>
        </w:rPr>
        <w:t>используемым</w:t>
      </w:r>
      <w:proofErr w:type="gramEnd"/>
      <w:r>
        <w:rPr>
          <w:rFonts w:cs="Calibri"/>
        </w:rPr>
        <w:t xml:space="preserve"> в процессе производства пищевой масложировой продукции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Технологическое оборудование и инвентарь, используемые в процессе производства пищевой масложировой продукции, должны: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иметь конструктивные и эксплуатационные характеристики, обеспечивающие производство пищевой масложировой продукции, соответствующей требованиям настоящего Федерального закона. Конструкция и исполнение технологического оборудования и инвентаря должны давать возможность производить их санитарную обработку и дезинфекцию;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изготавливаться из материалов, не являющихся источниками загрязнения пищевой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содержаться в исправном состоянии.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Поверхности технологического оборудования и инвентаря, контактирующие с пищевой </w:t>
      </w:r>
      <w:r>
        <w:rPr>
          <w:rFonts w:cs="Calibri"/>
        </w:rPr>
        <w:lastRenderedPageBreak/>
        <w:t>масложировой продукцией, должны быть гладкими, выполненными из водонепроницаемых, моющихся, нетоксичных материалов, устойчивых к коррозии.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9" w:name="Par296"/>
      <w:bookmarkEnd w:id="9"/>
      <w:r>
        <w:rPr>
          <w:rFonts w:cs="Calibri"/>
        </w:rPr>
        <w:t>Статья 15. Требования к условиям хранения и удаления отходов производства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Отходы, образующиеся в процессе производства пищевой масложировой продукции, должны регулярно удаляться из производственных помещений после завершения технологических операций.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Условия хранения и удаления отходов производства должны исключать возможность загрязнения масложировой продукции, возникновения угрозы жизни или здоровью человека.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0" w:name="Par301"/>
      <w:bookmarkEnd w:id="10"/>
      <w:r>
        <w:rPr>
          <w:rFonts w:cs="Calibri"/>
        </w:rPr>
        <w:t>Статья 16. Требования к персоналу, занятому в процессе производства пищевой масложировой продукции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Персонал, занятый в процессе производства пищевой масложировой продукции, должен: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знать и соблюдать требования, обеспечивающие безопасность производства пищевой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проходить предварительные (при поступлении на работу) и периодические медицинские осмотры;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соблюдать личную гигиену, носить </w:t>
      </w:r>
      <w:proofErr w:type="gramStart"/>
      <w:r>
        <w:rPr>
          <w:rFonts w:cs="Calibri"/>
        </w:rPr>
        <w:t>чистые</w:t>
      </w:r>
      <w:proofErr w:type="gramEnd"/>
      <w:r>
        <w:rPr>
          <w:rFonts w:cs="Calibri"/>
        </w:rPr>
        <w:t xml:space="preserve"> специальные производственные одежду и обувь.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Персоналу, занятому в процессе производства пищевой масложировой продукции, запрещается проносить в производственные помещения предметы, которые не используются при исполнении производственных обязанностей и могут стать источниками загрязнения пищевой масложировой продукции, любые мелкие, колющие и режущие предметы, курить и принимать пищу в производственных помещениях.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К процессу производства пищевой масложировой продукции не допускаются больные или лица, являющиеся носителями возбудителей инфекционных заболеваний, которые могут передаваться через масложировую продукцию. Лица, контактировавшие с больными или носителями возбудителей таких заболеваний, допускаются к работе после проведения медицинского обследования.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1" w:name="Par310"/>
      <w:bookmarkEnd w:id="11"/>
      <w:r>
        <w:rPr>
          <w:rFonts w:cs="Calibri"/>
        </w:rPr>
        <w:t>Статья 17. Требования к производственному контролю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Для целей соответствия масложировой продукции требованиям настоящего Федерального закона изготовитель масложировой продукции должен разработать программу производственного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соблюдением требований настоящего Федерального закона и организовать указанный контроль.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Программа производственного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соблюдением требований настоящего Федерального закона должна содержать: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перечень контролируемых параметров технологических процессов, связанных с соблюдением требований к масложировой продукции, установленных настоящим Федеральным законом;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данные о мероприятиях по производственному контролю и об их периодичности;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перечень контролируемых параметров безопасности сырья и пищевых добавок, упаковочных материалов, готовой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Программа производственного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соблюдением требований настоящего Федерального закона утверждается руководителем организации, производящей масложировую продукцию, или уполномоченным в установленном порядке лицом.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18. Требования к процессу хранения пищевой масложировой продукции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Сроки годности и условия хранения пищевой масложировой продукции устанавливаются изготовителем с учетом того, чтобы в процессе хранения пищевая масложировая продукция </w:t>
      </w:r>
      <w:r>
        <w:rPr>
          <w:rFonts w:cs="Calibri"/>
        </w:rPr>
        <w:lastRenderedPageBreak/>
        <w:t>соответствовала требованиям настоящего Федерального закона в течение срока годности.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Не допускается хранение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Здания и помещения для хранения пищевой масложировой продукции должны соответствовать требованиям </w:t>
      </w:r>
      <w:hyperlink w:anchor="Par264" w:history="1">
        <w:r>
          <w:rPr>
            <w:rFonts w:cs="Calibri"/>
            <w:color w:val="0000FF"/>
          </w:rPr>
          <w:t>статьи 13</w:t>
        </w:r>
      </w:hyperlink>
      <w:r>
        <w:rPr>
          <w:rFonts w:cs="Calibri"/>
        </w:rPr>
        <w:t xml:space="preserve"> настоящего Федерального закона. Помещения для хранения пищевой масложировой продукции с регламентированными условиями хранения и установленное в них оборудование должны быть оснащены контрольно-измерительными приборами для контроля условий хранения.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Пищевая масложировая продукция, находящаяся на хранении, должна сопровождаться документами, обеспечивающими </w:t>
      </w:r>
      <w:proofErr w:type="spellStart"/>
      <w:r>
        <w:rPr>
          <w:rFonts w:cs="Calibri"/>
        </w:rPr>
        <w:t>прослеживаемость</w:t>
      </w:r>
      <w:proofErr w:type="spellEnd"/>
      <w:r>
        <w:rPr>
          <w:rFonts w:cs="Calibri"/>
        </w:rPr>
        <w:t>, а также информацией об условиях хранения, о дате изготовления и сроке годности данной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В помещениях для хранения пищевой масложировой продукции, в том числе холодильных камерах, должны регулярно проводиться санитарная обработка, дезинфекция, дезинсекция и дератизация.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19. Требования к процессу перевозки пищевой масложировой продукции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Перевозка пищевой масложировой продукции осуществляется в порядке, определяемом </w:t>
      </w:r>
      <w:hyperlink r:id="rId6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Перевозка пищевой масложировой продукции осуществляется пригодными для этой цели транспортными средствами. Условия перевозки определяет грузоотправитель. Они должны соответствовать условиям, установленным изготовителем для перевозки пищевой масложировой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Перевозка пищевой масложировой продукции вместе с непродовольственными грузами запрещается. Перевозка в одном грузовом отделении транспортных средств пищевой масложировой продукции и других видов пищевых продуктов допускается, если указанные продукты не выделяют запахи и имеют одинаковые с пищевой масложировой продукцией условия перевозки.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Перевозка жидкой неупакованной пищевой масложировой продукции должна осуществляться в опломбированных грузовых отделениях транспортных средств (цистернах), предназначенных для перевозки жидких пищевых продуктов.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Конструкция грузовых отделений транспортных средств должна обеспечивать защиту пищевой масложировой продукции от загрязнения.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Внутренняя поверхность грузовых отделений транспортных средств должна быть выполнена из моющихся и нетоксичных материалов. Периодичность санитарной обработки и дезинфекции внутренних поверхностей грузовых отделений транспортных средств устанавливается участником хозяйственной деятельности в сфере перевозки пищевой масложировой продукции. Вода, используемая для мойки грузовых отделений транспортных средств, должна соответствовать требованиям к питьевой воде, установленным соответствующим техническим регламентом.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Перевозимая пищевая масложировая продукция должна сопровождаться документами, подтверждающими ее безопасность и обеспечивающими ее </w:t>
      </w:r>
      <w:proofErr w:type="spellStart"/>
      <w:r>
        <w:rPr>
          <w:rFonts w:cs="Calibri"/>
        </w:rPr>
        <w:t>прослеживаемость</w:t>
      </w:r>
      <w:proofErr w:type="spellEnd"/>
      <w:r>
        <w:rPr>
          <w:rFonts w:cs="Calibri"/>
        </w:rPr>
        <w:t>, а также информацией об условиях ее хранения и о сроках годности.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20. Требования к процессам хранения и перевозки непищевой масложировой продукции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Хранение и перевозка непищевой масложировой продукции должны обеспечивать ее безопасность в течение срока хранения в соответствии с требованиями настоящего Федерального закона.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Условия и сроки хранения непищевой масложировой продукции должны быть указаны в национальных стандартах и технической документации.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4. ОЦЕНКА СООТВЕТСТВИЯ ОБЪЕКТОВ ТЕХНИЧЕСКОГО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РЕГУЛИРОВАНИЯ ТРЕБОВАНИЯМ НАСТОЯЩЕГО ФЕДЕРАЛЬНОГО ЗАКОНА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21. Формы оценки соответствия объектов технического регулирования требованиям настоящего Федерального закона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Оценка соответствия масложировой продукции требованиям настоящего Федерального закона (далее - оценка соответствия) осуществляется в формах: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подтверждения соответствия масложировой продукции требованиям настоящего Федерального закона;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государственного контроля (надзора).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Оценка соответствия масложировой продукции, изготовленной в личных подсобных хозяйствах и реализуемой на розничных рынках, осуществляется в соответствии с </w:t>
      </w:r>
      <w:hyperlink r:id="rId7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в сфере обеспечения качества и безопасности пищевых продуктов.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Оценка соответствия процессов производства, хранения и перевозки масложировой продукции требованиям настоящего Федерального закона осуществляется в форме государственного контроля (надзора).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22. Обязательное подтверждение соответствия масложировой продукции требованиям настоящего Федерального закона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Обязательное подтверждение соответствия масложировой продукции требованиям настоящего Федерального закона (далее - подтверждение соответствия) осуществляется в формах: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принятия декларации о соответствии масложировой продукции требованиям настоящего Федерального закона (далее - декларирование соответствия);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обязательной сертификации.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Форму подтверждения соответствия выбирает заявитель.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Если при производстве пищевой масложировой продукции использовалось сырье животного происхождения, на которое имеются документы, подтверждающие его безопасность (в том числе ветеринарные свидетельства), то при отгрузке и реализации такой продукции оформление ветеринарных свидетельств на нее не требуется.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Подтверждение соответствия в форме декларирования соответствия осуществляется с учетом требований </w:t>
      </w:r>
      <w:hyperlink r:id="rId8" w:history="1">
        <w:r>
          <w:rPr>
            <w:rFonts w:cs="Calibri"/>
            <w:color w:val="0000FF"/>
          </w:rPr>
          <w:t>статьи 24</w:t>
        </w:r>
      </w:hyperlink>
      <w:r>
        <w:rPr>
          <w:rFonts w:cs="Calibri"/>
        </w:rPr>
        <w:t xml:space="preserve"> Федерального закона от 27 декабря 2002 года N 184-ФЗ "О техническом регулировании" (далее - Федеральный закон "О техническом регулировании") и настоящего Федерального закона.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Подтверждение соответствия в форме обязательной сертификации осуществляется с учетом требований </w:t>
      </w:r>
      <w:hyperlink r:id="rId9" w:history="1">
        <w:r>
          <w:rPr>
            <w:rFonts w:cs="Calibri"/>
            <w:color w:val="0000FF"/>
          </w:rPr>
          <w:t>статей 25</w:t>
        </w:r>
      </w:hyperlink>
      <w:r>
        <w:rPr>
          <w:rFonts w:cs="Calibri"/>
        </w:rPr>
        <w:t xml:space="preserve"> и </w:t>
      </w:r>
      <w:hyperlink r:id="rId10" w:history="1">
        <w:r>
          <w:rPr>
            <w:rFonts w:cs="Calibri"/>
            <w:color w:val="0000FF"/>
          </w:rPr>
          <w:t>26</w:t>
        </w:r>
      </w:hyperlink>
      <w:r>
        <w:rPr>
          <w:rFonts w:cs="Calibri"/>
        </w:rPr>
        <w:t xml:space="preserve"> Федерального закона "О техническом регулировании" и настоящего Федерального закона.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</w:t>
      </w:r>
      <w:proofErr w:type="gramStart"/>
      <w:r>
        <w:rPr>
          <w:rFonts w:cs="Calibri"/>
        </w:rPr>
        <w:t xml:space="preserve">При декларировании соответствия и обязательной сертификации заявителем может быть юридическое лицо или индивидуальный предприниматель, зарегистрированные в соответствии с </w:t>
      </w:r>
      <w:hyperlink r:id="rId11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Федерации,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масложировой продукции требованиям настоящего Федерального закона и в части ответственности за несоответствие поставляемой масложировой продукции требованиям настоящего Федерального закона.</w:t>
      </w:r>
      <w:proofErr w:type="gramEnd"/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23. Декларирование соответствия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Декларирование соответствия осуществляется по одной из следующих схем: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принятие декларации о соответствии масложировой продукции требованиям настоящего Федерального закона (далее - декларация о соответствии) на основании собственных доказательств;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принятие декларации о соответствии на основании собственных доказательств и </w:t>
      </w:r>
      <w:r>
        <w:rPr>
          <w:rFonts w:cs="Calibri"/>
        </w:rPr>
        <w:lastRenderedPageBreak/>
        <w:t>доказательств, полученных с участием органа по сертификации и (или) аккредитованной испытательной лаборатории (далее также - третья сторона).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Декларация о соответствии на основании собственных доказательств принимается в отношении масел растительных, маргаринов, жиров специального назначения, в том числе жиров кулинарных, кондитерских, хлебопекарных и заменителей молочного жира, эквивалентов масла какао, </w:t>
      </w:r>
      <w:proofErr w:type="spellStart"/>
      <w:r>
        <w:rPr>
          <w:rFonts w:cs="Calibri"/>
        </w:rPr>
        <w:t>улучшителей</w:t>
      </w:r>
      <w:proofErr w:type="spellEnd"/>
      <w:r>
        <w:rPr>
          <w:rFonts w:cs="Calibri"/>
        </w:rPr>
        <w:t xml:space="preserve"> масла какао SOS-типа, заменителей масла какао POP-типа, заменителей масла какао </w:t>
      </w:r>
      <w:proofErr w:type="spellStart"/>
      <w:r>
        <w:rPr>
          <w:rFonts w:cs="Calibri"/>
        </w:rPr>
        <w:t>нетемперируемых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нелауринового</w:t>
      </w:r>
      <w:proofErr w:type="spellEnd"/>
      <w:r>
        <w:rPr>
          <w:rFonts w:cs="Calibri"/>
        </w:rPr>
        <w:t xml:space="preserve"> типа, заменителей масла какао </w:t>
      </w:r>
      <w:proofErr w:type="spellStart"/>
      <w:r>
        <w:rPr>
          <w:rFonts w:cs="Calibri"/>
        </w:rPr>
        <w:t>нетемперируемых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лауринового</w:t>
      </w:r>
      <w:proofErr w:type="spellEnd"/>
      <w:r>
        <w:rPr>
          <w:rFonts w:cs="Calibri"/>
        </w:rPr>
        <w:t xml:space="preserve"> типа, глицерина натурального, мыла хозяйственного.</w:t>
      </w:r>
      <w:proofErr w:type="gramEnd"/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Для осуществления процедуры принятия декларации о соответствии на основании собственных доказательств заявитель должен иметь: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собственную испытательную лабораторию или договор с испытательной лабораторией;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техническую документацию на масложировую продукцию.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Принятие декларации о соответствии на основании собственных доказатель</w:t>
      </w:r>
      <w:proofErr w:type="gramStart"/>
      <w:r>
        <w:rPr>
          <w:rFonts w:cs="Calibri"/>
        </w:rPr>
        <w:t>ств вкл</w:t>
      </w:r>
      <w:proofErr w:type="gramEnd"/>
      <w:r>
        <w:rPr>
          <w:rFonts w:cs="Calibri"/>
        </w:rPr>
        <w:t>ючает следующие операции, выполняемые заявителем: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формирование комплекта доказательственных материалов;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оформление и регистрация декларации о соответствии;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маркирование масложировой продукции </w:t>
      </w:r>
      <w:hyperlink r:id="rId12" w:history="1">
        <w:r>
          <w:rPr>
            <w:rFonts w:cs="Calibri"/>
            <w:color w:val="0000FF"/>
          </w:rPr>
          <w:t>знаком</w:t>
        </w:r>
      </w:hyperlink>
      <w:r>
        <w:rPr>
          <w:rFonts w:cs="Calibri"/>
        </w:rPr>
        <w:t xml:space="preserve"> обращения на рынке.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377"/>
      <w:bookmarkEnd w:id="12"/>
      <w:r>
        <w:rPr>
          <w:rFonts w:cs="Calibri"/>
        </w:rPr>
        <w:t>5. Доказательственные материалы должны включать техническую документацию и протокол испытаний масложировой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Декларация о соответствии на основании собственных доказательств и доказательств, полученных с участием третьей стороны, принимается: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379"/>
      <w:bookmarkEnd w:id="13"/>
      <w:r>
        <w:rPr>
          <w:rFonts w:cs="Calibri"/>
        </w:rPr>
        <w:t>1) в отношении спредов растительно-сливочных и растительно-жировых, смесей топленых растительно-сливочных и растительно-жировых, соусов на основе растительных масел, майонезов, соусов майонезных и кремов на растительных маслах;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в отношении масложировой продукции, не указанной в </w:t>
      </w:r>
      <w:hyperlink w:anchor="Par379" w:history="1">
        <w:r>
          <w:rPr>
            <w:rFonts w:cs="Calibri"/>
            <w:color w:val="0000FF"/>
          </w:rPr>
          <w:t>пункте 1 настоящей части</w:t>
        </w:r>
      </w:hyperlink>
      <w:r>
        <w:rPr>
          <w:rFonts w:cs="Calibri"/>
        </w:rPr>
        <w:t>, - при отсутствии у заявителя собственной испытательной лаборатории или договора с испытательной лабораторией;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в случае, если заявитель является продавцом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в отношении масложировой продукции, приобретенной за рубежом;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в случае разовой поставки масложировой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Принятие декларации о соответствии на основании собственных доказательств и доказательств, полученных с участием третьей стороны, включает следующие операции, выполняемые заявителем: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формирование комплекта доказательственных материалов;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оформление и регистрация декларации о соответствии;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маркирование масложировой продукции </w:t>
      </w:r>
      <w:hyperlink r:id="rId13" w:history="1">
        <w:r>
          <w:rPr>
            <w:rFonts w:cs="Calibri"/>
            <w:color w:val="0000FF"/>
          </w:rPr>
          <w:t>знаком</w:t>
        </w:r>
      </w:hyperlink>
      <w:r>
        <w:rPr>
          <w:rFonts w:cs="Calibri"/>
        </w:rPr>
        <w:t xml:space="preserve"> обращения на рынке.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</w:t>
      </w:r>
      <w:proofErr w:type="gramStart"/>
      <w:r>
        <w:rPr>
          <w:rFonts w:cs="Calibri"/>
        </w:rPr>
        <w:t xml:space="preserve">При декларировании соответствия на основании собственных доказательств и доказательств, полученных с участием третьей стороны, заявитель по своему выбору в дополнение к собственным доказательственным материалам, предусмотренным </w:t>
      </w:r>
      <w:hyperlink w:anchor="Par377" w:history="1">
        <w:r>
          <w:rPr>
            <w:rFonts w:cs="Calibri"/>
            <w:color w:val="0000FF"/>
          </w:rPr>
          <w:t>частью 5 настоящей статьи</w:t>
        </w:r>
      </w:hyperlink>
      <w:r>
        <w:rPr>
          <w:rFonts w:cs="Calibri"/>
        </w:rPr>
        <w:t>, представляет протокол испытаний продукции, проведенных в аккредитованной испытательной лаборатории, или сертификат системы качества (безопасности), в отношении которого предусматривается контроль (надзор) органа по сертификации, выдавшего данный сертификат, за объектом сертификации.</w:t>
      </w:r>
      <w:proofErr w:type="gramEnd"/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Система качества (безопасности) должна обеспечивать соответствие изготавливаемой масложировой продукции требованиям настоящего Федерального закона.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Комплект доказательственных материалов находится у заявителя.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Декларация о соответствии выдается на пять лет. В случае внесения изменений в технологию производства и техническую документацию масложировой продукции заявитель должен оформить новую декларацию о соответствии.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Масложировая продукция, выпускаемая в обращение до окончания срока действия декларации о соответствии, может быть реализована после истечения срока действия декларации о соответствии до окончания срока годности пищевой масложировой продукции и срока хранения непищевой масложировой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lastRenderedPageBreak/>
        <w:t>Статья 24. Обязательная сертификация масложировой продукции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Подтверждение соответствия в форме обязательной сертификации серийно выпускаемой масложировой продукции на основе испытаний типового образца и обязательной сертификации партии масложировой продукции на основе ее испытаний в аккредитованной испытательной лаборатории осуществляется при отсутствии у заявителя собственной испытательной лаборатории или договора с третьей стороной либо по желанию заявителя.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Обязательная сертификация серийно выпускаемой масложировой продукции на основе испытаний типового образца включает следующие операции: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подача заявителем в орган по сертификации заявки на проведение сертификации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рассмотрение заявки и принятие по ней решения органом по сертификации;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проведение испытаний типового образца масложировой продукции в аккредитованной испытательной лаборатории;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проведение органом по сертификации анализа состояния производства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обобщение результатов испытаний и анализа состояния производства масложировой продукции и выдача заявителю </w:t>
      </w:r>
      <w:hyperlink r:id="rId14" w:history="1">
        <w:r>
          <w:rPr>
            <w:rFonts w:cs="Calibri"/>
            <w:color w:val="0000FF"/>
          </w:rPr>
          <w:t>сертификата</w:t>
        </w:r>
      </w:hyperlink>
      <w:r>
        <w:rPr>
          <w:rFonts w:cs="Calibri"/>
        </w:rPr>
        <w:t xml:space="preserve"> соответствия;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маркирование масложировой продукции </w:t>
      </w:r>
      <w:hyperlink r:id="rId15" w:history="1">
        <w:r>
          <w:rPr>
            <w:rFonts w:cs="Calibri"/>
            <w:color w:val="0000FF"/>
          </w:rPr>
          <w:t>знаком</w:t>
        </w:r>
      </w:hyperlink>
      <w:r>
        <w:rPr>
          <w:rFonts w:cs="Calibri"/>
        </w:rPr>
        <w:t xml:space="preserve"> обращения на рынке;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7) проведение инспекционного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сертифицированной масложировой продукцией.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Заявитель подает заявку на обязательную сертификацию серийно выпускаемой масложировой продукции по своему выбору в один из органов по сертификации, аккредитованных в </w:t>
      </w:r>
      <w:hyperlink r:id="rId16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Правительством Российской Федерации.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Орган по сертификации в течение пяти дней со дня получения заявки на обязательную сертификацию серийно выпускаемой масложировой продукции сообщает заявителю решение по заявке, содержащее условия проведения обязательной сертификации.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Испытания типового образца серийно выпускаемой масложировой продукции проводятся в аккредитованной испытательной лаборатории по поручению органа по сертификации, которому выдается протокол испытаний.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Анализ состояния производства масложировой продукции проводится органом по сертификации у заявителя. Результаты анализа оформляются актом.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При положительных результатах испытаний типового образца серийно выпускаемой масложировой продукции и анализа состояния производства масложировой продукции орган по сертификации оформляет сертификат соответствия по </w:t>
      </w:r>
      <w:hyperlink r:id="rId17" w:history="1">
        <w:r>
          <w:rPr>
            <w:rFonts w:cs="Calibri"/>
            <w:color w:val="0000FF"/>
          </w:rPr>
          <w:t>форме</w:t>
        </w:r>
      </w:hyperlink>
      <w:r>
        <w:rPr>
          <w:rFonts w:cs="Calibri"/>
        </w:rPr>
        <w:t>, утвержденной федеральным органом исполнительной власти по техническому регулированию, регистрирует и выдает его заявителю. Сертификат соответствия выдается на пять лет. Масложировая продукция, выпущенная в обращение до окончания срока действия сертификата соответствия, может быть реализована после истечения срока действия сертификата соответствия до окончания срока годности пищевой масложировой продукции и срока хранения непищевой масложировой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Заявитель информирует орган по сертификации об изменениях, вносимых в технологию производства и техническую документацию серийно выпускаемой масложировой продукции. Орган по сертификации оценивает эти изменения и решает, будет ли сохраняться действие выданного сертификата. О своем решении указанный орган сообщает заявителю.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Орган по сертификации один раз в год проводит инспекционный контроль за сертифицированной серийно выпускаемой масложировой продукцией в течение срока действия сертификата соответствия путем проведения испытаний типового образца и анализа состояния производства масложировой продукции. Отбор образцов для испытаний по усмотрению органа по сертификации производится у изготовителя или продавца. По результатам инспекционного контроля орган по сертификации принимает одно из следующих решений: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считать действие сертификата соответствия подтвержденным;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приостановить действие сертификата соответствия;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отменить действие сертификата соответствия.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10. Обязательная сертификация партии масложировой продукции на основе ее испытаний в аккредитованной испытательной лаборатории применяется в отношении масложировой продукции, реализуемой заявителем, являющимся продавцом масложировой продукции, и включает следующие операции: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подача заявителем в орган по сертификации заявки на проведение сертификации масложировой продукции;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рассмотрение заявки и принятие по ней решения органом по сертификации;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проведение испытаний масложировой продукции в аккредитованной испытательной лаборатории;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анализ результатов испытаний и выдача заявителю сертификата соответствия;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маркирование масложировой продукции </w:t>
      </w:r>
      <w:hyperlink r:id="rId18" w:history="1">
        <w:r>
          <w:rPr>
            <w:rFonts w:cs="Calibri"/>
            <w:color w:val="0000FF"/>
          </w:rPr>
          <w:t>знаком</w:t>
        </w:r>
      </w:hyperlink>
      <w:r>
        <w:rPr>
          <w:rFonts w:cs="Calibri"/>
        </w:rPr>
        <w:t xml:space="preserve"> обращения на рынке.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 Заявитель, являющийся продавцом масложировой продукции, подает заявку на обязательную сертификацию масложировой продукции по своему выбору в один из органов по сертификации, аккредитованных в </w:t>
      </w:r>
      <w:hyperlink r:id="rId19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Правительством Российской Федерации.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Орган по сертификации в течение пяти дней со дня получения заявки на обязательную сертификацию сообщает заявителю, являющемуся продавцом, решение по заявке, содержащее условия проведения обязательной сертификации.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Испытания выборки из партии масложировой продукции проводятся в аккредитованной испытательной лаборатории по поручению органа по сертификации, которому выдается протокол испытаний.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 При положительных результатах испытаний орган по сертификации оформляет сертификат соответствия на данную партию продукции по </w:t>
      </w:r>
      <w:hyperlink r:id="rId20" w:history="1">
        <w:r>
          <w:rPr>
            <w:rFonts w:cs="Calibri"/>
            <w:color w:val="0000FF"/>
          </w:rPr>
          <w:t>форме</w:t>
        </w:r>
      </w:hyperlink>
      <w:r>
        <w:rPr>
          <w:rFonts w:cs="Calibri"/>
        </w:rPr>
        <w:t>, утвержденной федеральным органом исполнительной власти по техническому регулированию, регистрирует и выдает его заявителю, являющемуся продавцом масложировой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15. Заявитель, в том числе заявитель, являющийся продавцом масложировой продукции, на основании полученного сертификата соответствия маркирует продукцию </w:t>
      </w:r>
      <w:hyperlink r:id="rId21" w:history="1">
        <w:r>
          <w:rPr>
            <w:rFonts w:cs="Calibri"/>
            <w:color w:val="0000FF"/>
          </w:rPr>
          <w:t>знаком</w:t>
        </w:r>
      </w:hyperlink>
      <w:r>
        <w:rPr>
          <w:rFonts w:cs="Calibri"/>
        </w:rPr>
        <w:t xml:space="preserve"> обращения на рынке.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Сертификат соответствия выдается на партию масложировой продукции на срок годности пищевой масложировой продукции и срок хранения непищевой масложировой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25. Принципы и формы проведения государственного контроля (надзора) за соответствием масложировой продукции, процессов ее производства, хранения и перевозки требованиям настоящего Федерального закона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Государственный контроль (надзор) за соответствием масложировой продукции, процессов ее производства, хранения и перевозки требованиям настоящего Федерального закона (далее также - государственный контроль (надзор)) проводится в соответствии с </w:t>
      </w:r>
      <w:hyperlink r:id="rId22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защите прав юридических лиц и индивидуальных предпринимателей при проведении государственного контроля (надзора).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Не подлежат государственному контролю (надзору) процессы производства, хранения и перевозки масложировой продукции, изготовленной в личных подсобных хозяйствах и реализуемой на розничных рынках.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Государственный контроль (надзор) за соответствием пищевой масложировой продукции требованиям настоящего Федерального закона проводится на стадии ее обращения.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Государственный контроль (надзор) проводится федеральным </w:t>
      </w:r>
      <w:hyperlink r:id="rId23" w:history="1">
        <w:r>
          <w:rPr>
            <w:rFonts w:cs="Calibri"/>
            <w:color w:val="0000FF"/>
          </w:rPr>
          <w:t>органом</w:t>
        </w:r>
      </w:hyperlink>
      <w:r>
        <w:rPr>
          <w:rFonts w:cs="Calibri"/>
        </w:rPr>
        <w:t xml:space="preserve"> исполнительной власти, уполномоченным на осуществление функций государственного санитарно-эпидемиологического контроля (надзора) в соответствующей сфере деятельности (далее - орган государственного контроля (надзора)).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Государственный контроль (надзор) проводится в формах: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визуального контроля;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инструментального контроля.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При проведении визуального контроля проверяются наличие маркировки масложировой </w:t>
      </w:r>
      <w:r>
        <w:rPr>
          <w:rFonts w:cs="Calibri"/>
        </w:rPr>
        <w:lastRenderedPageBreak/>
        <w:t>продукц</w:t>
      </w:r>
      <w:proofErr w:type="gramStart"/>
      <w:r>
        <w:rPr>
          <w:rFonts w:cs="Calibri"/>
        </w:rPr>
        <w:t>ии и ее</w:t>
      </w:r>
      <w:proofErr w:type="gramEnd"/>
      <w:r>
        <w:rPr>
          <w:rFonts w:cs="Calibri"/>
        </w:rPr>
        <w:t xml:space="preserve"> соответствие требованиям настоящего Федерального закона.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При проведении инструментального контроля с помощью средств измерений устанавливается соответствие масложировой продукции требованиям настоящего Федерального закона путем отбора образцов для проведения исследований масложировой продукции как на месте проведения государственного контроля (надзора), так и вне его. Установление соответствия процессов производства, хранения и перевозки масложировой продукции требованиям настоящего Федерального закона осуществляется путем обследования указанных процессов.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</w:t>
      </w:r>
      <w:proofErr w:type="gramStart"/>
      <w:r>
        <w:rPr>
          <w:rFonts w:cs="Calibri"/>
        </w:rPr>
        <w:t xml:space="preserve">Запрещается изъятие образцов масложировой продукции для инструментального контроля без оформления в установленной форме акта об отборе образцов масложировой продукции и в количестве, превышающем нормы, установленные утвержденными Правительством Российской Федерации </w:t>
      </w:r>
      <w:hyperlink r:id="rId24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отбора образцов масложировой продукции для проведения исследований и измерений.</w:t>
      </w:r>
      <w:proofErr w:type="gramEnd"/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26. Правила проведения государственного контроля (надзора)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При проведении государственного контроля (надзора) должностное лицо органа государственного контроля (надзора) осуществляет идентификацию объектов технического регулирования настоящего Федерального закона в соответствии со </w:t>
      </w:r>
      <w:hyperlink w:anchor="Par53" w:history="1">
        <w:r>
          <w:rPr>
            <w:rFonts w:cs="Calibri"/>
            <w:color w:val="0000FF"/>
          </w:rPr>
          <w:t>статьями 3</w:t>
        </w:r>
      </w:hyperlink>
      <w:r>
        <w:rPr>
          <w:rFonts w:cs="Calibri"/>
        </w:rPr>
        <w:t xml:space="preserve"> и </w:t>
      </w:r>
      <w:hyperlink w:anchor="Par104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настоящего Федерального закона.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 проведении инструментального контроля должностное лицо органа государственного контроля (надзора) проводит отбор образцов масложировой продукции в соответствии с </w:t>
      </w:r>
      <w:hyperlink r:id="rId25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отбора образцов масложировой продукции или </w:t>
      </w:r>
      <w:hyperlink r:id="rId26" w:history="1">
        <w:r>
          <w:rPr>
            <w:rFonts w:cs="Calibri"/>
            <w:color w:val="0000FF"/>
          </w:rPr>
          <w:t>перечнем</w:t>
        </w:r>
      </w:hyperlink>
      <w:r>
        <w:rPr>
          <w:rFonts w:cs="Calibri"/>
        </w:rPr>
        <w:t xml:space="preserve"> национальных стандартов, содержащих правила отбора образцов, утвержденными Правительством Российской Федерации.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Государственный контроль (надзор) проводится в соответствии с </w:t>
      </w:r>
      <w:hyperlink r:id="rId27" w:history="1">
        <w:r>
          <w:rPr>
            <w:rFonts w:cs="Calibri"/>
            <w:color w:val="0000FF"/>
          </w:rPr>
          <w:t>правилами и методами</w:t>
        </w:r>
      </w:hyperlink>
      <w:r>
        <w:rPr>
          <w:rFonts w:cs="Calibri"/>
        </w:rPr>
        <w:t xml:space="preserve"> исследований (испытаний) и измерений или </w:t>
      </w:r>
      <w:hyperlink r:id="rId28" w:history="1">
        <w:r>
          <w:rPr>
            <w:rFonts w:cs="Calibri"/>
            <w:color w:val="0000FF"/>
          </w:rPr>
          <w:t>перечнем</w:t>
        </w:r>
      </w:hyperlink>
      <w:r>
        <w:rPr>
          <w:rFonts w:cs="Calibri"/>
        </w:rPr>
        <w:t xml:space="preserve"> национальных стандартов, содержащих правила и методы исследований (испытаний) и измерений, утвержденными Правительством Российской Федерации.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27. Ответственность за нарушение требований настоящего Федерального закона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Нарушение требований настоящего Федерального закона влечет ответственность в соответствии с законодательством Российской Федерации.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5. ЗАКЛЮЧИТЕЛЬНЫЕ ПОЛОЖЕНИЯ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28. Заключительные положения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Сертификат соответствия и декларация о соответствии на масложировую продукцию, изготовленную до дня вступления в силу настоящего Федерального закона, выданные до дня вступления в силу настоящего Федерального закона, считаются действительными до окончания сроков действия сертификата соответствия и декларации о соответствии.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 масложировую продукцию, изготовленную до дня вступления в силу настоящего Федерального закона, распространяются требования, действующие до дня вступления в силу настоящего Федерального закона.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Выпуск в обращение (включая реализацию в сфере розничной торговли) масложировой продукции, изготовленной или импортированной до дня вступления в силу настоящего Федерального закона, допускается в течение срока годности пищевой масложировой продукции и срока хранения непищевой масложировой продукции.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До дня вступления в силу соответствующих технических регламентов, на которые имеются ссылки в настоящем Федеральном законе, указанные ссылки означают ссылки на нормативные документы федеральных органов исполнительной власти.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 xml:space="preserve">Статья 29. Приведение нормативных правовых актов Российской Федерации и нормативных </w:t>
      </w:r>
      <w:r>
        <w:rPr>
          <w:rFonts w:cs="Calibri"/>
        </w:rPr>
        <w:lastRenderedPageBreak/>
        <w:t>документов федеральных органов исполнительной власти в соответствие с настоящим Федеральным законом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 дня вступления в силу настоящего Федерального закона нормативные правовые акты Российской Федерации и нормативные документы федеральных органов исполнительной власти в сфере безопасности масложировой продукции, процессов ее производства, хранения и перевозки применяются в части, не противоречащей настоящему Федеральному закону.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30. Порядок вступления в силу настоящего Федерального закона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вступает в силу по истечении шести месяцев со дня его официального опубликования.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Д.МЕДВЕДЕВ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24 июня 2008 года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90-ФЗ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1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Федеральному закону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"Технический регламент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масложировую продукцию"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4" w:name="Par484"/>
      <w:bookmarkEnd w:id="14"/>
      <w:r>
        <w:rPr>
          <w:rFonts w:cs="Calibri"/>
        </w:rPr>
        <w:t>ТРЕБОВАНИЯ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БЕЗОПАСНОСТИ К ПИЩЕВОЙ МАСЛОЖИРОВОЙ ПРОДУКЦИИ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┌────────────────┬───────────────────────┬─────────────┬──────────────────┐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│Группа продуктов│      Показатели       │ Допустимые  │    Примечания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уровни,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не более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├────────────────┼───────────────────────┼─────────────┼──────────────────┤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│Масло           │Токсичные элементы: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растительное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 │Свинец                 │  0,1 мг/кг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 виды        │                       │  0,2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│Д</w:t>
      </w:r>
      <w:proofErr w:type="gramEnd"/>
      <w:r>
        <w:rPr>
          <w:rFonts w:ascii="Courier New" w:hAnsi="Courier New" w:cs="Courier New"/>
          <w:sz w:val="20"/>
          <w:szCs w:val="20"/>
        </w:rPr>
        <w:t>ля арахисового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│масла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│Мышьяк                 │  0,1 мг/кг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│Кадмий                 │  0,05 мг/кг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│Ртуть                  │  0,03 мг/кг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│Железо                 │  5,0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│Д</w:t>
      </w:r>
      <w:proofErr w:type="gramEnd"/>
      <w:r>
        <w:rPr>
          <w:rFonts w:ascii="Courier New" w:hAnsi="Courier New" w:cs="Courier New"/>
          <w:sz w:val="20"/>
          <w:szCs w:val="20"/>
        </w:rPr>
        <w:t>ля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│нерафинированных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│масел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1,5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│Д</w:t>
      </w:r>
      <w:proofErr w:type="gramEnd"/>
      <w:r>
        <w:rPr>
          <w:rFonts w:ascii="Courier New" w:hAnsi="Courier New" w:cs="Courier New"/>
          <w:sz w:val="20"/>
          <w:szCs w:val="20"/>
        </w:rPr>
        <w:t>ля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│рафинированных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│масел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│Медь                   │  0,4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│Д</w:t>
      </w:r>
      <w:proofErr w:type="gramEnd"/>
      <w:r>
        <w:rPr>
          <w:rFonts w:ascii="Courier New" w:hAnsi="Courier New" w:cs="Courier New"/>
          <w:sz w:val="20"/>
          <w:szCs w:val="20"/>
        </w:rPr>
        <w:t>ля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│нерафинированных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│масел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0,1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│Д</w:t>
      </w:r>
      <w:proofErr w:type="gramEnd"/>
      <w:r>
        <w:rPr>
          <w:rFonts w:ascii="Courier New" w:hAnsi="Courier New" w:cs="Courier New"/>
          <w:sz w:val="20"/>
          <w:szCs w:val="20"/>
        </w:rPr>
        <w:t>ля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│рафинированных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│масел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Микотоксины</w:t>
      </w:r>
      <w:proofErr w:type="spellEnd"/>
      <w:r>
        <w:rPr>
          <w:rFonts w:ascii="Courier New" w:hAnsi="Courier New" w:cs="Courier New"/>
          <w:sz w:val="20"/>
          <w:szCs w:val="20"/>
        </w:rPr>
        <w:t>: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Афлатаксин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B1          │  0,005 мг/</w:t>
      </w:r>
      <w:proofErr w:type="spellStart"/>
      <w:r>
        <w:rPr>
          <w:rFonts w:ascii="Courier New" w:hAnsi="Courier New" w:cs="Courier New"/>
          <w:sz w:val="20"/>
          <w:szCs w:val="20"/>
        </w:rPr>
        <w:t>кг</w:t>
      </w:r>
      <w:proofErr w:type="gramStart"/>
      <w:r>
        <w:rPr>
          <w:rFonts w:ascii="Courier New" w:hAnsi="Courier New" w:cs="Courier New"/>
          <w:sz w:val="20"/>
          <w:szCs w:val="20"/>
        </w:rPr>
        <w:t>│Д</w:t>
      </w:r>
      <w:proofErr w:type="gramEnd"/>
      <w:r>
        <w:rPr>
          <w:rFonts w:ascii="Courier New" w:hAnsi="Courier New" w:cs="Courier New"/>
          <w:sz w:val="20"/>
          <w:szCs w:val="20"/>
        </w:rPr>
        <w:t>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│нерафинированных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│масел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│Пестициды </w:t>
      </w:r>
      <w:hyperlink w:anchor="Par65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Гексахлорциклогексан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0,2 мг/кг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│(альф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, бета-, гамма-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│изомеры)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0,05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│Д</w:t>
      </w:r>
      <w:proofErr w:type="gramEnd"/>
      <w:r>
        <w:rPr>
          <w:rFonts w:ascii="Courier New" w:hAnsi="Courier New" w:cs="Courier New"/>
          <w:sz w:val="20"/>
          <w:szCs w:val="20"/>
        </w:rPr>
        <w:t>ля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│рафинированных,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│дезодорированных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│масел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│ДДТ </w:t>
      </w:r>
      <w:hyperlink w:anchor="Par65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его          │  0,2 мг/кг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│метаболиты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0,1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│Д</w:t>
      </w:r>
      <w:proofErr w:type="gramEnd"/>
      <w:r>
        <w:rPr>
          <w:rFonts w:ascii="Courier New" w:hAnsi="Courier New" w:cs="Courier New"/>
          <w:sz w:val="20"/>
          <w:szCs w:val="20"/>
        </w:rPr>
        <w:t>ля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│рафинированных,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│дезодорированных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│масел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│Содержание </w:t>
      </w:r>
      <w:proofErr w:type="spellStart"/>
      <w:r>
        <w:rPr>
          <w:rFonts w:ascii="Courier New" w:hAnsi="Courier New" w:cs="Courier New"/>
          <w:sz w:val="20"/>
          <w:szCs w:val="20"/>
        </w:rPr>
        <w:t>эруковой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 5 </w:t>
      </w:r>
      <w:proofErr w:type="spellStart"/>
      <w:r>
        <w:rPr>
          <w:rFonts w:ascii="Courier New" w:hAnsi="Courier New" w:cs="Courier New"/>
          <w:sz w:val="20"/>
          <w:szCs w:val="20"/>
        </w:rPr>
        <w:t>процентов</w:t>
      </w:r>
      <w:proofErr w:type="gramStart"/>
      <w:r>
        <w:rPr>
          <w:rFonts w:ascii="Courier New" w:hAnsi="Courier New" w:cs="Courier New"/>
          <w:sz w:val="20"/>
          <w:szCs w:val="20"/>
        </w:rPr>
        <w:t>│Д</w:t>
      </w:r>
      <w:proofErr w:type="gramEnd"/>
      <w:r>
        <w:rPr>
          <w:rFonts w:ascii="Courier New" w:hAnsi="Courier New" w:cs="Courier New"/>
          <w:sz w:val="20"/>
          <w:szCs w:val="20"/>
        </w:rPr>
        <w:t>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масел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│кислоты         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растительных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из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│семян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│крестоцветных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│Радионуклиды: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│Цезий-137              │ 60 Бк/кг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│Стронций-90            │ 80 Бк/кг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│Показатели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│окислительной порчи: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│Кислотное число        │  4,0 мг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│Д</w:t>
      </w:r>
      <w:proofErr w:type="gramEnd"/>
      <w:r>
        <w:rPr>
          <w:rFonts w:ascii="Courier New" w:hAnsi="Courier New" w:cs="Courier New"/>
          <w:sz w:val="20"/>
          <w:szCs w:val="20"/>
        </w:rPr>
        <w:t>ля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│гидроокиси   │</w:t>
      </w:r>
      <w:proofErr w:type="gramStart"/>
      <w:r>
        <w:rPr>
          <w:rFonts w:ascii="Courier New" w:hAnsi="Courier New" w:cs="Courier New"/>
          <w:sz w:val="20"/>
          <w:szCs w:val="20"/>
        </w:rPr>
        <w:t>нерафинированных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│калия/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│масел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│(мг КОН/г)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0,6 мг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│Д</w:t>
      </w:r>
      <w:proofErr w:type="gramEnd"/>
      <w:r>
        <w:rPr>
          <w:rFonts w:ascii="Courier New" w:hAnsi="Courier New" w:cs="Courier New"/>
          <w:sz w:val="20"/>
          <w:szCs w:val="20"/>
        </w:rPr>
        <w:t>ля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КОН/г       │</w:t>
      </w:r>
      <w:proofErr w:type="gramStart"/>
      <w:r>
        <w:rPr>
          <w:rFonts w:ascii="Courier New" w:hAnsi="Courier New" w:cs="Courier New"/>
          <w:sz w:val="20"/>
          <w:szCs w:val="20"/>
        </w:rPr>
        <w:t>рафинированных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│масел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│Перекисное число       │ 10,0 </w:t>
      </w:r>
      <w:proofErr w:type="spellStart"/>
      <w:r>
        <w:rPr>
          <w:rFonts w:ascii="Courier New" w:hAnsi="Courier New" w:cs="Courier New"/>
          <w:sz w:val="20"/>
          <w:szCs w:val="20"/>
        </w:rPr>
        <w:t>ммоля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│активного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│кислорода/</w:t>
      </w:r>
      <w:proofErr w:type="gramStart"/>
      <w:r>
        <w:rPr>
          <w:rFonts w:ascii="Courier New" w:hAnsi="Courier New" w:cs="Courier New"/>
          <w:sz w:val="20"/>
          <w:szCs w:val="20"/>
        </w:rPr>
        <w:t>кг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│Продукты        │Токсичные элементы: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│переработки     │Свинец                 │  0,1 мг/кг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│растительных    │                       │  0,3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│Д</w:t>
      </w:r>
      <w:proofErr w:type="gramEnd"/>
      <w:r>
        <w:rPr>
          <w:rFonts w:ascii="Courier New" w:hAnsi="Courier New" w:cs="Courier New"/>
          <w:sz w:val="20"/>
          <w:szCs w:val="20"/>
        </w:rPr>
        <w:t>ля майонезов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│масел и </w:t>
      </w:r>
      <w:proofErr w:type="spellStart"/>
      <w:r>
        <w:rPr>
          <w:rFonts w:ascii="Courier New" w:hAnsi="Courier New" w:cs="Courier New"/>
          <w:sz w:val="20"/>
          <w:szCs w:val="20"/>
        </w:rPr>
        <w:t>животных│Мышьяк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 0,1 мг/кг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│жиров, включая  │Кадмий                 │  0,05 мг/кг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│жиры рыб        │Ртуть                  │  0,05 мг/кг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│(маргарины,     │Никель                 │  0,7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│Д</w:t>
      </w:r>
      <w:proofErr w:type="gramEnd"/>
      <w:r>
        <w:rPr>
          <w:rFonts w:ascii="Courier New" w:hAnsi="Courier New" w:cs="Courier New"/>
          <w:sz w:val="20"/>
          <w:szCs w:val="20"/>
        </w:rPr>
        <w:t>ля жиров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│спреды          │                       │             │специального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│             │назначения и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│жировые, смеси  │                       │             │маргаринов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│топленые        │Железо                 │  1,5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│Д</w:t>
      </w:r>
      <w:proofErr w:type="gramEnd"/>
      <w:r>
        <w:rPr>
          <w:rFonts w:ascii="Courier New" w:hAnsi="Courier New" w:cs="Courier New"/>
          <w:sz w:val="20"/>
          <w:szCs w:val="20"/>
        </w:rPr>
        <w:t>ля маргаринов,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│             │спредов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│жировые, жиры   │                       │             │растительно-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│специального    │                       │             │жировых и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│назначения,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│             │смесей топленых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 жиры  │                       │             │растительно-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│кулинарные,     │                       │             │жировых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│кондитерские,   │Медь                   │  0,1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│Д</w:t>
      </w:r>
      <w:proofErr w:type="gramEnd"/>
      <w:r>
        <w:rPr>
          <w:rFonts w:ascii="Courier New" w:hAnsi="Courier New" w:cs="Courier New"/>
          <w:sz w:val="20"/>
          <w:szCs w:val="20"/>
        </w:rPr>
        <w:t>ля маргаринов,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│хлебопекарные и │                       │             │спредов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     │                       │             │растительно-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│молочного жира, │                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жировых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│эквиваленты     │                       │             │смесей топленых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│масла, какао,   │                       │             │растительно-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улучшители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масла│                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жировых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│какао SOS-типа, │        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│заменители </w:t>
      </w:r>
      <w:proofErr w:type="spellStart"/>
      <w:r>
        <w:rPr>
          <w:rFonts w:ascii="Courier New" w:hAnsi="Courier New" w:cs="Courier New"/>
          <w:sz w:val="20"/>
          <w:szCs w:val="20"/>
        </w:rPr>
        <w:t>масла│Микотоксины</w:t>
      </w:r>
      <w:proofErr w:type="spellEnd"/>
      <w:r>
        <w:rPr>
          <w:rFonts w:ascii="Courier New" w:hAnsi="Courier New" w:cs="Courier New"/>
          <w:sz w:val="20"/>
          <w:szCs w:val="20"/>
        </w:rPr>
        <w:t>: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│какао POP-типа, │</w:t>
      </w:r>
      <w:proofErr w:type="spellStart"/>
      <w:r>
        <w:rPr>
          <w:rFonts w:ascii="Courier New" w:hAnsi="Courier New" w:cs="Courier New"/>
          <w:sz w:val="20"/>
          <w:szCs w:val="20"/>
        </w:rPr>
        <w:t>Афлатоксин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B1          │  0,005 мг/кг│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масла│        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│какао           │Пестициды: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нетемперируемые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r>
        <w:rPr>
          <w:rFonts w:ascii="Courier New" w:hAnsi="Courier New" w:cs="Courier New"/>
          <w:sz w:val="20"/>
          <w:szCs w:val="20"/>
        </w:rPr>
        <w:t>Гексахлорциклогексан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0,05 мг/кг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нелауринового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│(альф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, бета-, гамма-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│типа, </w:t>
      </w:r>
      <w:proofErr w:type="spellStart"/>
      <w:r>
        <w:rPr>
          <w:rFonts w:ascii="Courier New" w:hAnsi="Courier New" w:cs="Courier New"/>
          <w:sz w:val="20"/>
          <w:szCs w:val="20"/>
        </w:rPr>
        <w:t>заменители│изомеры</w:t>
      </w:r>
      <w:proofErr w:type="spellEnd"/>
      <w:r>
        <w:rPr>
          <w:rFonts w:ascii="Courier New" w:hAnsi="Courier New" w:cs="Courier New"/>
          <w:sz w:val="20"/>
          <w:szCs w:val="20"/>
        </w:rPr>
        <w:t>)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 какао     │ДДТ и его метаболиты   │  0,1 мг/кг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нетемперируемые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лауринового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│Радионуклиды: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│типа, соусы на  │Цезий-137              │ 60 Бк/кг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│основе          │Стронций-90            │ 80 Бк/кг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│растительных    │        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│масел, майонезы,│</w:t>
      </w:r>
      <w:proofErr w:type="spellStart"/>
      <w:r>
        <w:rPr>
          <w:rFonts w:ascii="Courier New" w:hAnsi="Courier New" w:cs="Courier New"/>
          <w:sz w:val="20"/>
          <w:szCs w:val="20"/>
        </w:rPr>
        <w:t>Полихлорированные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3,0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│Д</w:t>
      </w:r>
      <w:proofErr w:type="gramEnd"/>
      <w:r>
        <w:rPr>
          <w:rFonts w:ascii="Courier New" w:hAnsi="Courier New" w:cs="Courier New"/>
          <w:sz w:val="20"/>
          <w:szCs w:val="20"/>
        </w:rPr>
        <w:t>ля продуктов,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│соусы           │</w:t>
      </w:r>
      <w:proofErr w:type="spellStart"/>
      <w:r>
        <w:rPr>
          <w:rFonts w:ascii="Courier New" w:hAnsi="Courier New" w:cs="Courier New"/>
          <w:sz w:val="20"/>
          <w:szCs w:val="20"/>
        </w:rPr>
        <w:t>бифенилы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содержащих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жиры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майонезные</w:t>
      </w:r>
      <w:proofErr w:type="gramEnd"/>
      <w:r>
        <w:rPr>
          <w:rFonts w:ascii="Courier New" w:hAnsi="Courier New" w:cs="Courier New"/>
          <w:sz w:val="20"/>
          <w:szCs w:val="20"/>
        </w:rPr>
        <w:t>,     │                       │             │рыб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│кремы на        │Показатели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растительных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│окислительной порчи:   │ 10,0 </w:t>
      </w:r>
      <w:proofErr w:type="spellStart"/>
      <w:r>
        <w:rPr>
          <w:rFonts w:ascii="Courier New" w:hAnsi="Courier New" w:cs="Courier New"/>
          <w:sz w:val="20"/>
          <w:szCs w:val="20"/>
        </w:rPr>
        <w:t>ммоля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│маслах)         │Перекисное число       │</w:t>
      </w:r>
      <w:proofErr w:type="gramStart"/>
      <w:r>
        <w:rPr>
          <w:rFonts w:ascii="Courier New" w:hAnsi="Courier New" w:cs="Courier New"/>
          <w:sz w:val="20"/>
          <w:szCs w:val="20"/>
        </w:rPr>
        <w:t>активного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│кислорода/</w:t>
      </w:r>
      <w:proofErr w:type="gramStart"/>
      <w:r>
        <w:rPr>
          <w:rFonts w:ascii="Courier New" w:hAnsi="Courier New" w:cs="Courier New"/>
          <w:sz w:val="20"/>
          <w:szCs w:val="20"/>
        </w:rPr>
        <w:t>кг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│Спреды          │Токсичные элементы: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│Свинец                 │  0,1 мг/кг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│сливочные,      │                       │  0,3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шоколадным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│смеси топленые  │                       │             │компонентом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│Мышьяк                 │  0,1 мг/кг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│сливочные       │Кадмий                 │  0,03 мг/кг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0,2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шоколадным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│компонентом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│Ртуть                  │  0,03 мг/кг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│Медь                   │  0,4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│Д</w:t>
      </w:r>
      <w:proofErr w:type="gramEnd"/>
      <w:r>
        <w:rPr>
          <w:rFonts w:ascii="Courier New" w:hAnsi="Courier New" w:cs="Courier New"/>
          <w:sz w:val="20"/>
          <w:szCs w:val="20"/>
        </w:rPr>
        <w:t>ля поставляемых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│на хранение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│Железо                 │  1,5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│Д</w:t>
      </w:r>
      <w:proofErr w:type="gramEnd"/>
      <w:r>
        <w:rPr>
          <w:rFonts w:ascii="Courier New" w:hAnsi="Courier New" w:cs="Courier New"/>
          <w:sz w:val="20"/>
          <w:szCs w:val="20"/>
        </w:rPr>
        <w:t>ля поставляемых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│на хранение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│Никель                 │  0,7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│Д</w:t>
      </w:r>
      <w:proofErr w:type="gramEnd"/>
      <w:r>
        <w:rPr>
          <w:rFonts w:ascii="Courier New" w:hAnsi="Courier New" w:cs="Courier New"/>
          <w:sz w:val="20"/>
          <w:szCs w:val="20"/>
        </w:rPr>
        <w:t>ля продуктов с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│гидрогенизирован-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жиром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Микотоксины</w:t>
      </w:r>
      <w:proofErr w:type="spellEnd"/>
      <w:r>
        <w:rPr>
          <w:rFonts w:ascii="Courier New" w:hAnsi="Courier New" w:cs="Courier New"/>
          <w:sz w:val="20"/>
          <w:szCs w:val="20"/>
        </w:rPr>
        <w:t>: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Афлатоксин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B1          │  0,0005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мг/кг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│Антибиотики </w:t>
      </w:r>
      <w:hyperlink w:anchor="Par65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: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│Левомицетин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│Н</w:t>
      </w:r>
      <w:proofErr w:type="gramEnd"/>
      <w:r>
        <w:rPr>
          <w:rFonts w:ascii="Courier New" w:hAnsi="Courier New" w:cs="Courier New"/>
          <w:sz w:val="20"/>
          <w:szCs w:val="20"/>
        </w:rPr>
        <w:t>е           │Не более 0,01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│допускается  │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ед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/г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│Тетрациклиновая группа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│Н</w:t>
      </w:r>
      <w:proofErr w:type="gramEnd"/>
      <w:r>
        <w:rPr>
          <w:rFonts w:ascii="Courier New" w:hAnsi="Courier New" w:cs="Courier New"/>
          <w:sz w:val="20"/>
          <w:szCs w:val="20"/>
        </w:rPr>
        <w:t>е           │Не более 0,01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│допускается  │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ед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/г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│Стрептомицин           │Не           │</w:t>
      </w:r>
      <w:proofErr w:type="gramStart"/>
      <w:r>
        <w:rPr>
          <w:rFonts w:ascii="Courier New" w:hAnsi="Courier New" w:cs="Courier New"/>
          <w:sz w:val="20"/>
          <w:szCs w:val="20"/>
        </w:rPr>
        <w:t>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более 0,5 </w:t>
      </w:r>
      <w:proofErr w:type="spellStart"/>
      <w:r>
        <w:rPr>
          <w:rFonts w:ascii="Courier New" w:hAnsi="Courier New" w:cs="Courier New"/>
          <w:sz w:val="20"/>
          <w:szCs w:val="20"/>
        </w:rPr>
        <w:t>ед</w:t>
      </w:r>
      <w:proofErr w:type="spellEnd"/>
      <w:r>
        <w:rPr>
          <w:rFonts w:ascii="Courier New" w:hAnsi="Courier New" w:cs="Courier New"/>
          <w:sz w:val="20"/>
          <w:szCs w:val="20"/>
        </w:rPr>
        <w:t>/г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│допускается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│Пенициллин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│Н</w:t>
      </w:r>
      <w:proofErr w:type="gramEnd"/>
      <w:r>
        <w:rPr>
          <w:rFonts w:ascii="Courier New" w:hAnsi="Courier New" w:cs="Courier New"/>
          <w:sz w:val="20"/>
          <w:szCs w:val="20"/>
        </w:rPr>
        <w:t>е           │Не более 0,01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│допускается  │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ед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/г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│Пестициды: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Гексахлорциклогексан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1,25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пересчете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│(альф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, бета-, гамма- │             │на жир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│изомеры)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│ДДТ и его метаболиты   │  1,0 мг/кг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пересчете на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│жир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│Радионуклиды: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│Цезий-137              │100 Бк/кг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│Стронций-90            │ 80 Бк/кг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│Показатели          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│окислительной порчи:   │          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│Кислотность </w:t>
      </w:r>
      <w:proofErr w:type="gramStart"/>
      <w:r>
        <w:rPr>
          <w:rFonts w:ascii="Courier New" w:hAnsi="Courier New" w:cs="Courier New"/>
          <w:sz w:val="20"/>
          <w:szCs w:val="20"/>
        </w:rPr>
        <w:t>жировой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2,5 градуса│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│фазы      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Кеттстофера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│Перекисное число       │ 10,0 </w:t>
      </w:r>
      <w:proofErr w:type="spellStart"/>
      <w:r>
        <w:rPr>
          <w:rFonts w:ascii="Courier New" w:hAnsi="Courier New" w:cs="Courier New"/>
          <w:sz w:val="20"/>
          <w:szCs w:val="20"/>
        </w:rPr>
        <w:t>ммоля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активного   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кислорода/</w:t>
      </w:r>
      <w:proofErr w:type="gramStart"/>
      <w:r>
        <w:rPr>
          <w:rFonts w:ascii="Courier New" w:hAnsi="Courier New" w:cs="Courier New"/>
          <w:sz w:val="20"/>
          <w:szCs w:val="20"/>
        </w:rPr>
        <w:t>кг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└────────────────┴───────────────────────┴─────────────┴──────────────────┘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651"/>
      <w:bookmarkEnd w:id="15"/>
      <w:r>
        <w:rPr>
          <w:rFonts w:cs="Calibri"/>
        </w:rPr>
        <w:t>&lt;1&gt; Необходимо контролировать остаточные количества и тех пестицидов, которые были использованы при производстве продовольственного сырья.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" w:name="Par652"/>
      <w:bookmarkEnd w:id="16"/>
      <w:r>
        <w:rPr>
          <w:rFonts w:cs="Calibri"/>
        </w:rPr>
        <w:t xml:space="preserve">&lt;2&gt; ДДТ - </w:t>
      </w:r>
      <w:proofErr w:type="spellStart"/>
      <w:r>
        <w:rPr>
          <w:rFonts w:cs="Calibri"/>
        </w:rPr>
        <w:t>дихлордифенилтрихлорэтан</w:t>
      </w:r>
      <w:proofErr w:type="spellEnd"/>
      <w:r>
        <w:rPr>
          <w:rFonts w:cs="Calibri"/>
        </w:rPr>
        <w:t>, инсектицид.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653"/>
      <w:bookmarkEnd w:id="17"/>
      <w:r>
        <w:rPr>
          <w:rFonts w:cs="Calibri"/>
        </w:rPr>
        <w:t xml:space="preserve">&lt;3&gt; При использовании химических методов определения </w:t>
      </w:r>
      <w:proofErr w:type="spellStart"/>
      <w:r>
        <w:rPr>
          <w:rFonts w:cs="Calibri"/>
        </w:rPr>
        <w:t>гривина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бацитрацина</w:t>
      </w:r>
      <w:proofErr w:type="spellEnd"/>
      <w:r>
        <w:rPr>
          <w:rFonts w:cs="Calibri"/>
        </w:rPr>
        <w:t xml:space="preserve">, пенициллина, стрептомицина и антибиотиков этой группы пересчет их фактического содержания в </w:t>
      </w:r>
      <w:proofErr w:type="spellStart"/>
      <w:proofErr w:type="gramStart"/>
      <w:r>
        <w:rPr>
          <w:rFonts w:cs="Calibri"/>
        </w:rPr>
        <w:t>ед</w:t>
      </w:r>
      <w:proofErr w:type="spellEnd"/>
      <w:proofErr w:type="gramEnd"/>
      <w:r>
        <w:rPr>
          <w:rFonts w:cs="Calibri"/>
        </w:rPr>
        <w:t>/г производится по активности стандарта.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2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Федеральному закону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"Технический регламент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масложировую продукцию"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8" w:name="Par664"/>
      <w:bookmarkEnd w:id="18"/>
      <w:r>
        <w:rPr>
          <w:rFonts w:cs="Calibri"/>
        </w:rPr>
        <w:t>ТРЕБОВАНИЯ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БЕЗОПАСНОСТИ К ПИЩЕВОЙ МАСЛОЖИРОВОЙ ПРОДУКЦИИ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 МИКРОБИОЛОГИЧЕСКИМ ПОКАЗАТЕЛЯМ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┌───────────────┬────────┬────────────────────────┬───────┬───────┬───────┐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Группа     │КМАФ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Масса продукта (г), в │</w:t>
      </w:r>
      <w:proofErr w:type="spellStart"/>
      <w:r>
        <w:rPr>
          <w:rFonts w:ascii="Courier New" w:hAnsi="Courier New" w:cs="Courier New"/>
          <w:sz w:val="20"/>
          <w:szCs w:val="20"/>
        </w:rPr>
        <w:t>Дрожжи,│Плесе</w:t>
      </w:r>
      <w:proofErr w:type="spellEnd"/>
      <w:r>
        <w:rPr>
          <w:rFonts w:ascii="Courier New" w:hAnsi="Courier New" w:cs="Courier New"/>
          <w:sz w:val="20"/>
          <w:szCs w:val="20"/>
        </w:rPr>
        <w:t>- │Приме-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продуктов    │</w:t>
      </w:r>
      <w:proofErr w:type="spellStart"/>
      <w:r>
        <w:rPr>
          <w:rFonts w:ascii="Courier New" w:hAnsi="Courier New" w:cs="Courier New"/>
          <w:sz w:val="20"/>
          <w:szCs w:val="20"/>
        </w:rPr>
        <w:t>нМ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5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, │ </w:t>
      </w:r>
      <w:proofErr w:type="gramStart"/>
      <w:r>
        <w:rPr>
          <w:rFonts w:ascii="Courier New" w:hAnsi="Courier New" w:cs="Courier New"/>
          <w:sz w:val="20"/>
          <w:szCs w:val="20"/>
        </w:rPr>
        <w:t>которой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допускаются │ КОЕ/</w:t>
      </w:r>
      <w:proofErr w:type="spellStart"/>
      <w:r>
        <w:rPr>
          <w:rFonts w:ascii="Courier New" w:hAnsi="Courier New" w:cs="Courier New"/>
          <w:sz w:val="20"/>
          <w:szCs w:val="20"/>
        </w:rPr>
        <w:t>г,│ни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  <w:proofErr w:type="spellStart"/>
      <w:r>
        <w:rPr>
          <w:rFonts w:ascii="Courier New" w:hAnsi="Courier New" w:cs="Courier New"/>
          <w:sz w:val="20"/>
          <w:szCs w:val="20"/>
        </w:rPr>
        <w:t>чания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│КОЕ </w:t>
      </w:r>
      <w:hyperlink w:anchor="Par75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├──────┬────────┬────────┤   не  │КОЕ/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,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│/г,     │БГКП  │</w:t>
      </w:r>
      <w:proofErr w:type="spellStart"/>
      <w:r>
        <w:rPr>
          <w:rFonts w:ascii="Courier New" w:hAnsi="Courier New" w:cs="Courier New"/>
          <w:sz w:val="20"/>
          <w:szCs w:val="20"/>
        </w:rPr>
        <w:t>стаф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│патоген-│ более │не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│не более│</w:t>
      </w:r>
      <w:hyperlink w:anchor="Par752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  <w:proofErr w:type="spellStart"/>
      <w:r>
        <w:rPr>
          <w:rFonts w:ascii="Courier New" w:hAnsi="Courier New" w:cs="Courier New"/>
          <w:sz w:val="20"/>
          <w:szCs w:val="20"/>
        </w:rPr>
        <w:t>лококки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r>
        <w:rPr>
          <w:rFonts w:ascii="Courier New" w:hAnsi="Courier New" w:cs="Courier New"/>
          <w:sz w:val="20"/>
          <w:szCs w:val="20"/>
        </w:rPr>
        <w:t>ные</w:t>
      </w:r>
      <w:proofErr w:type="spellEnd"/>
      <w:r>
        <w:rPr>
          <w:rFonts w:ascii="Courier New" w:hAnsi="Courier New" w:cs="Courier New"/>
          <w:sz w:val="20"/>
          <w:szCs w:val="20"/>
        </w:rPr>
        <w:t>, в  │       │более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│        │(коли-│</w:t>
      </w:r>
      <w:proofErr w:type="spellStart"/>
      <w:r>
        <w:rPr>
          <w:rFonts w:ascii="Courier New" w:hAnsi="Courier New" w:cs="Courier New"/>
          <w:sz w:val="20"/>
          <w:szCs w:val="20"/>
        </w:rPr>
        <w:t>S.aureus│том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│       │       │</w:t>
      </w:r>
      <w:proofErr w:type="gramEnd"/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│формы)│    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</w:t>
      </w:r>
      <w:proofErr w:type="spellStart"/>
      <w:r>
        <w:rPr>
          <w:rFonts w:ascii="Courier New" w:hAnsi="Courier New" w:cs="Courier New"/>
          <w:sz w:val="20"/>
          <w:szCs w:val="20"/>
        </w:rPr>
        <w:t>сальмо</w:t>
      </w:r>
      <w:proofErr w:type="spellEnd"/>
      <w:r>
        <w:rPr>
          <w:rFonts w:ascii="Courier New" w:hAnsi="Courier New" w:cs="Courier New"/>
          <w:sz w:val="20"/>
          <w:szCs w:val="20"/>
        </w:rPr>
        <w:t>-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</w:t>
      </w:r>
      <w:proofErr w:type="spellStart"/>
      <w:r>
        <w:rPr>
          <w:rFonts w:ascii="Courier New" w:hAnsi="Courier New" w:cs="Courier New"/>
          <w:sz w:val="20"/>
          <w:szCs w:val="20"/>
        </w:rPr>
        <w:t>неллы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├───────────────┼────────┼──────┼────────┼────────┼───────┼───────┼───────┤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│Майонезы,      │        │      │        │        │      2│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│соусы          │   -    │ 0,1  │   -    │   25   │5 x 10 │  50   │   -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│майонезные,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│соусы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│основе    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│растительных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│масел     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│Жиры           │        │      │        │        │      3│      2│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│специального   │   -    │ 0,001│   -    │   25   │1 x 10 │1 x 10 │   -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│назначения,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 жиры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│кулинарные,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│кондитерские,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│хлебопекарные и│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│молочного 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│жира,     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│эквиваленты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│масла, какао,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улучшители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 какао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│SOS-типа, 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 какао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│POP-типа, 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 какао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нетемперируемые</w:t>
      </w:r>
      <w:proofErr w:type="spellEnd"/>
      <w:r>
        <w:rPr>
          <w:rFonts w:ascii="Courier New" w:hAnsi="Courier New" w:cs="Courier New"/>
          <w:sz w:val="20"/>
          <w:szCs w:val="20"/>
        </w:rPr>
        <w:t>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нелауринового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│типа,     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 какао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нетемперируемые</w:t>
      </w:r>
      <w:proofErr w:type="spellEnd"/>
      <w:r>
        <w:rPr>
          <w:rFonts w:ascii="Courier New" w:hAnsi="Courier New" w:cs="Courier New"/>
          <w:sz w:val="20"/>
          <w:szCs w:val="20"/>
        </w:rPr>
        <w:t>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лауринового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│типа, смеси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│топленые  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│жировые   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│Маргарины,     │        │      │        │        │      2│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│спреды         │   -    │ 0,01 │   -    │   25   │5 x 10 │  50   │   -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│жировые   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│Кремы на       │      4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│растительных   │1 x 10  │ 0,01 │   -    │   25   │   50  │  50   │   -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маслах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│Спреды         │      5 │      │        │        │       │       │L. </w:t>
      </w:r>
      <w:hyperlink w:anchor="Par753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│1 x 10  │ 0,01 │   0,1  │   25   │  100  │ 100   │</w:t>
      </w:r>
      <w:proofErr w:type="spellStart"/>
      <w:r>
        <w:rPr>
          <w:rFonts w:ascii="Courier New" w:hAnsi="Courier New" w:cs="Courier New"/>
          <w:sz w:val="20"/>
          <w:szCs w:val="20"/>
        </w:rPr>
        <w:t>monocy</w:t>
      </w:r>
      <w:proofErr w:type="spellEnd"/>
      <w:r>
        <w:rPr>
          <w:rFonts w:ascii="Courier New" w:hAnsi="Courier New" w:cs="Courier New"/>
          <w:sz w:val="20"/>
          <w:szCs w:val="20"/>
        </w:rPr>
        <w:t>-│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│сливочные с    │        │      │        │        │       │       │</w:t>
      </w:r>
      <w:proofErr w:type="spellStart"/>
      <w:r>
        <w:rPr>
          <w:rFonts w:ascii="Courier New" w:hAnsi="Courier New" w:cs="Courier New"/>
          <w:sz w:val="20"/>
          <w:szCs w:val="20"/>
        </w:rPr>
        <w:t>togenes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│массовой долей │        │      │        │        │       │       │в 25 г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│жира от 60% и  │        │      │        │        │       │       │не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│более          │        │      │        │        │       │       │</w:t>
      </w:r>
      <w:proofErr w:type="spellStart"/>
      <w:r>
        <w:rPr>
          <w:rFonts w:ascii="Courier New" w:hAnsi="Courier New" w:cs="Courier New"/>
          <w:sz w:val="20"/>
          <w:szCs w:val="20"/>
        </w:rPr>
        <w:t>допус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        │       │       │каются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        │        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│Спреды         │   -    │ 0,01 │   0,01 │   25   │  200 в сумме  │L.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│        │      │        │        │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monocy</w:t>
      </w:r>
      <w:proofErr w:type="spellEnd"/>
      <w:r>
        <w:rPr>
          <w:rFonts w:ascii="Courier New" w:hAnsi="Courier New" w:cs="Courier New"/>
          <w:sz w:val="20"/>
          <w:szCs w:val="20"/>
        </w:rPr>
        <w:t>-│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│сливочные с    │        │      │        │        │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togenes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│массовой долей │        │      │        │        │               │в 25 г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│жира от 39%    │        │      │        │        │               │не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 60%         │        │      │        │        │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допус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        │               │каются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        │        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│Смеси топленые │      3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│1 x 10  │ 1,0  │   -    │   25   │  200  │   -   │   -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│сливочные      │        │      │        │        │       │       │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└───────────────┴────────┴──────┴────────┴────────┴───────┴───────┴───────┘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9" w:name="Par750"/>
      <w:bookmarkEnd w:id="19"/>
      <w:r>
        <w:rPr>
          <w:rFonts w:cs="Calibri"/>
        </w:rPr>
        <w:t xml:space="preserve">&lt;1&gt; </w:t>
      </w:r>
      <w:proofErr w:type="spellStart"/>
      <w:r>
        <w:rPr>
          <w:rFonts w:cs="Calibri"/>
        </w:rPr>
        <w:t>КМАФАнМ</w:t>
      </w:r>
      <w:proofErr w:type="spellEnd"/>
      <w:r>
        <w:rPr>
          <w:rFonts w:cs="Calibri"/>
        </w:rPr>
        <w:t xml:space="preserve"> - количество </w:t>
      </w:r>
      <w:proofErr w:type="spellStart"/>
      <w:r>
        <w:rPr>
          <w:rFonts w:cs="Calibri"/>
        </w:rPr>
        <w:t>мезофильных</w:t>
      </w:r>
      <w:proofErr w:type="spellEnd"/>
      <w:r>
        <w:rPr>
          <w:rFonts w:cs="Calibri"/>
        </w:rPr>
        <w:t xml:space="preserve"> аэробных и факультативно-анаэробных микроорганизмов.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0" w:name="Par751"/>
      <w:bookmarkEnd w:id="20"/>
      <w:r>
        <w:rPr>
          <w:rFonts w:cs="Calibri"/>
        </w:rPr>
        <w:t>&lt;2&gt; КОЕ - количество колониеобразующих единиц.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1" w:name="Par752"/>
      <w:bookmarkEnd w:id="21"/>
      <w:r>
        <w:rPr>
          <w:rFonts w:cs="Calibri"/>
        </w:rPr>
        <w:t>&lt;3&gt; БГКП - бактерии группы кишечных палочек.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2" w:name="Par753"/>
      <w:bookmarkEnd w:id="22"/>
      <w:r>
        <w:rPr>
          <w:rFonts w:cs="Calibri"/>
        </w:rPr>
        <w:t>&lt;4&gt; L - листерии.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lastRenderedPageBreak/>
        <w:t>Приложение 3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Федеральному закону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"Технический регламент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масложировую продукцию"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3" w:name="Par764"/>
      <w:bookmarkEnd w:id="23"/>
      <w:r>
        <w:rPr>
          <w:rFonts w:cs="Calibri"/>
        </w:rPr>
        <w:t>ТРЕБОВАНИЯ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БЕЗОПАСНОСТИ К НЕПИЩЕВОЙ МАСЛОЖИРОВОЙ ПРОДУКЦИИ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┌──────────────────┬──────────────────┬───────────────┬───────────────────┐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Группа продуктов │    Показатели    │  Допустимые   │     Примечание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уровни,    │ 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не более    │ 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├──────────────────┼──────────────────┼───────────────┼───────────────────┤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│Глицерин          │Акролеин и другие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│Н</w:t>
      </w:r>
      <w:proofErr w:type="gramEnd"/>
      <w:r>
        <w:rPr>
          <w:rFonts w:ascii="Courier New" w:hAnsi="Courier New" w:cs="Courier New"/>
          <w:sz w:val="20"/>
          <w:szCs w:val="20"/>
        </w:rPr>
        <w:t>е допускается │ 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│натуральный       │восстанавливающие │               │ 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дистиллированный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│вещества          │               │ 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│Белковые вещества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│Н</w:t>
      </w:r>
      <w:proofErr w:type="gramEnd"/>
      <w:r>
        <w:rPr>
          <w:rFonts w:ascii="Courier New" w:hAnsi="Courier New" w:cs="Courier New"/>
          <w:sz w:val="20"/>
          <w:szCs w:val="20"/>
        </w:rPr>
        <w:t>е допускается │ 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│Железо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│Н</w:t>
      </w:r>
      <w:proofErr w:type="gramEnd"/>
      <w:r>
        <w:rPr>
          <w:rFonts w:ascii="Courier New" w:hAnsi="Courier New" w:cs="Courier New"/>
          <w:sz w:val="20"/>
          <w:szCs w:val="20"/>
        </w:rPr>
        <w:t>е допускается │Глицерин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│для фармакопейных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                 │               │целей, </w:t>
      </w:r>
      <w:proofErr w:type="gramStart"/>
      <w:r>
        <w:rPr>
          <w:rFonts w:ascii="Courier New" w:hAnsi="Courier New" w:cs="Courier New"/>
          <w:sz w:val="20"/>
          <w:szCs w:val="20"/>
        </w:rPr>
        <w:t>пищевой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│косметической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│промышленности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│Свинец            │5,0 мг/кг      │Глицерин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│для фармакопейных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                 │               │целей, </w:t>
      </w:r>
      <w:proofErr w:type="gramStart"/>
      <w:r>
        <w:rPr>
          <w:rFonts w:ascii="Courier New" w:hAnsi="Courier New" w:cs="Courier New"/>
          <w:sz w:val="20"/>
          <w:szCs w:val="20"/>
        </w:rPr>
        <w:t>пищевой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│косметической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│промышленности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│Мышьяк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│Н</w:t>
      </w:r>
      <w:proofErr w:type="gramEnd"/>
      <w:r>
        <w:rPr>
          <w:rFonts w:ascii="Courier New" w:hAnsi="Courier New" w:cs="Courier New"/>
          <w:sz w:val="20"/>
          <w:szCs w:val="20"/>
        </w:rPr>
        <w:t>е допускается │Глицерин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│для фармакопейных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                 │               │целей, </w:t>
      </w:r>
      <w:proofErr w:type="gramStart"/>
      <w:r>
        <w:rPr>
          <w:rFonts w:ascii="Courier New" w:hAnsi="Courier New" w:cs="Courier New"/>
          <w:sz w:val="20"/>
          <w:szCs w:val="20"/>
        </w:rPr>
        <w:t>пищевой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│косметической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│промышленности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 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│Мыло              │Массовая доля     │0,2 процента   │ 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│хозяйственное     │свободной едкой   │               │ 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│щелочи            │               │ 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│Массовая доля     │1,0 процента   │ 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│свободной         │               │ 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│углекислой соды   │               │                   │</w:t>
      </w:r>
    </w:p>
    <w:p w:rsidR="006152C1" w:rsidRDefault="006152C1" w:rsidP="006152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└──────────────────┴──────────────────┴───────────────┴───────────────────┘</w:t>
      </w: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52C1" w:rsidRDefault="006152C1" w:rsidP="006152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6152C1" w:rsidRDefault="006152C1" w:rsidP="006152C1"/>
    <w:p w:rsidR="00966E75" w:rsidRDefault="00966E75"/>
    <w:sectPr w:rsidR="00966E75" w:rsidSect="004E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C1"/>
    <w:rsid w:val="000134A4"/>
    <w:rsid w:val="006152C1"/>
    <w:rsid w:val="009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Cell">
    <w:name w:val="ConsPlusCell"/>
    <w:uiPriority w:val="99"/>
    <w:rsid w:val="006152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Cell">
    <w:name w:val="ConsPlusCell"/>
    <w:uiPriority w:val="99"/>
    <w:rsid w:val="006152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72CB216886D873CA49956B42A0628E079539C50646770224361FB409281BCF62D68FF307EFC7Aw4ODG" TargetMode="External"/><Relationship Id="rId13" Type="http://schemas.openxmlformats.org/officeDocument/2006/relationships/hyperlink" Target="consultantplus://offline/ref=96872CB216886D873CA49956B42A0628E57F5A9B576C3A7A2A1A6DF9w4O7G" TargetMode="External"/><Relationship Id="rId18" Type="http://schemas.openxmlformats.org/officeDocument/2006/relationships/hyperlink" Target="consultantplus://offline/ref=96872CB216886D873CA49956B42A0628E57F5A9B576C3A7A2A1A6DF9w4O7G" TargetMode="External"/><Relationship Id="rId26" Type="http://schemas.openxmlformats.org/officeDocument/2006/relationships/hyperlink" Target="consultantplus://offline/ref=96872CB216886D873CA49956B42A0628E97C5F9A526C3A7A2A1A6DF9479DDEABF16464FE307EFEw7O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872CB216886D873CA49956B42A0628E57F5A9B576C3A7A2A1A6DF9w4O7G" TargetMode="External"/><Relationship Id="rId7" Type="http://schemas.openxmlformats.org/officeDocument/2006/relationships/hyperlink" Target="consultantplus://offline/ref=96872CB216886D873CA49956B42A0628E07B5C9F5D636770224361FB409281BCF62D68FF307EFF73w4O2G" TargetMode="External"/><Relationship Id="rId12" Type="http://schemas.openxmlformats.org/officeDocument/2006/relationships/hyperlink" Target="consultantplus://offline/ref=96872CB216886D873CA49956B42A0628E57F5A9B576C3A7A2A1A6DF9w4O7G" TargetMode="External"/><Relationship Id="rId17" Type="http://schemas.openxmlformats.org/officeDocument/2006/relationships/hyperlink" Target="consultantplus://offline/ref=96872CB216886D873CA49956B42A0628E9725A92526C3A7A2A1A6DF9479DDEABF16464FE307EFFw7O7G" TargetMode="External"/><Relationship Id="rId25" Type="http://schemas.openxmlformats.org/officeDocument/2006/relationships/hyperlink" Target="consultantplus://offline/ref=96872CB216886D873CA49956B42A0628E9795E9F556C3A7A2A1A6DF9479DDEABF16464FE307EFEw7O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872CB216886D873CA49956B42A0628E0795A9D54636770224361FB409281BCF62D68FF307EFE70w4OFG" TargetMode="External"/><Relationship Id="rId20" Type="http://schemas.openxmlformats.org/officeDocument/2006/relationships/hyperlink" Target="consultantplus://offline/ref=96872CB216886D873CA49956B42A0628E9725A92526C3A7A2A1A6DF9479DDEABF16464FE307EFFw7O7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72CB216886D873CA49956B42A0628E07B5C9F5D636770224361FB409281BCF62D68FF307EFF77w4OCG" TargetMode="External"/><Relationship Id="rId11" Type="http://schemas.openxmlformats.org/officeDocument/2006/relationships/hyperlink" Target="consultantplus://offline/ref=96872CB216886D873CA49956B42A0628E07E5B98536F6770224361FB40w9O2G" TargetMode="External"/><Relationship Id="rId24" Type="http://schemas.openxmlformats.org/officeDocument/2006/relationships/hyperlink" Target="consultantplus://offline/ref=96872CB216886D873CA49956B42A0628E9795E9F556C3A7A2A1A6DF9479DDEABF16464FE307EFEw7OAG" TargetMode="External"/><Relationship Id="rId5" Type="http://schemas.openxmlformats.org/officeDocument/2006/relationships/hyperlink" Target="consultantplus://offline/ref=96872CB216886D873CA49956B42A0628E079539C50646770224361FB409281BCF62D68FF307EFB71w4O3G" TargetMode="External"/><Relationship Id="rId15" Type="http://schemas.openxmlformats.org/officeDocument/2006/relationships/hyperlink" Target="consultantplus://offline/ref=96872CB216886D873CA49956B42A0628E57F5A9B576C3A7A2A1A6DF9w4O7G" TargetMode="External"/><Relationship Id="rId23" Type="http://schemas.openxmlformats.org/officeDocument/2006/relationships/hyperlink" Target="consultantplus://offline/ref=96872CB216886D873CA49956B42A0628E07E5A9C56646770224361FB409281BCF62D68FF307EFE7Aw4O3G" TargetMode="External"/><Relationship Id="rId28" Type="http://schemas.openxmlformats.org/officeDocument/2006/relationships/hyperlink" Target="consultantplus://offline/ref=96872CB216886D873CA49956B42A0628E97C5F9A526C3A7A2A1A6DF9479DDEABF16464FE307EFEw7O4G" TargetMode="External"/><Relationship Id="rId10" Type="http://schemas.openxmlformats.org/officeDocument/2006/relationships/hyperlink" Target="consultantplus://offline/ref=96872CB216886D873CA49956B42A0628E079539C50646770224361FB409281BCF62D68FF307EFD70w4O3G" TargetMode="External"/><Relationship Id="rId19" Type="http://schemas.openxmlformats.org/officeDocument/2006/relationships/hyperlink" Target="consultantplus://offline/ref=96872CB216886D873CA49956B42A0628E0795A9D54636770224361FB409281BCF62D68FF307EFE70w4O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872CB216886D873CA49956B42A0628E079539C50646770224361FB409281BCF62D68FF307EFD73w4OFG" TargetMode="External"/><Relationship Id="rId14" Type="http://schemas.openxmlformats.org/officeDocument/2006/relationships/hyperlink" Target="consultantplus://offline/ref=96872CB216886D873CA49956B42A0628E9725A92526C3A7A2A1A6DF9479DDEABF16464FE307EFFw7O7G" TargetMode="External"/><Relationship Id="rId22" Type="http://schemas.openxmlformats.org/officeDocument/2006/relationships/hyperlink" Target="consultantplus://offline/ref=96872CB216886D873CA49956B42A0628E0795C9D54616770224361FB40w9O2G" TargetMode="External"/><Relationship Id="rId27" Type="http://schemas.openxmlformats.org/officeDocument/2006/relationships/hyperlink" Target="consultantplus://offline/ref=96872CB216886D873CA49956B42A0628E9795E9F556C3A7A2A1A6DF9479DDEABF16464FE307EFEw7O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12782</Words>
  <Characters>72859</Characters>
  <Application>Microsoft Office Word</Application>
  <DocSecurity>0</DocSecurity>
  <Lines>607</Lines>
  <Paragraphs>170</Paragraphs>
  <ScaleCrop>false</ScaleCrop>
  <Company>SPecialiST RePack</Company>
  <LinksUpToDate>false</LinksUpToDate>
  <CharactersWithSpaces>85471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2016-05-11T01:02:00Z</dcterms:created>
  <dcterms:modified xsi:type="dcterms:W3CDTF">2016-05-11T01:05:00Z</dcterms:modified>
</cp:coreProperties>
</file>